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77A2F" w:rsidRDefault="00677A2F">
      <w:pPr>
        <w:pBdr>
          <w:top w:val="single" w:sz="4" w:space="1" w:color="000000"/>
          <w:left w:val="single" w:sz="4" w:space="4" w:color="000000"/>
          <w:bottom w:val="single" w:sz="4" w:space="1" w:color="000000"/>
          <w:right w:val="single" w:sz="4" w:space="4" w:color="000000"/>
        </w:pBdr>
        <w:shd w:val="clear" w:color="auto" w:fill="D9D9D9"/>
        <w:tabs>
          <w:tab w:val="left" w:pos="8619"/>
        </w:tabs>
        <w:spacing w:after="0" w:line="240" w:lineRule="auto"/>
        <w:jc w:val="center"/>
        <w:rPr>
          <w:rFonts w:ascii="Corbel" w:eastAsia="Corbel" w:hAnsi="Corbel" w:cs="Corbel"/>
          <w:sz w:val="28"/>
          <w:szCs w:val="28"/>
        </w:rPr>
      </w:pPr>
    </w:p>
    <w:p w:rsidR="00677A2F" w:rsidRDefault="007B6912">
      <w:pPr>
        <w:pBdr>
          <w:top w:val="single" w:sz="4" w:space="1" w:color="000000"/>
          <w:left w:val="single" w:sz="4" w:space="4" w:color="000000"/>
          <w:bottom w:val="single" w:sz="4" w:space="1" w:color="000000"/>
          <w:right w:val="single" w:sz="4" w:space="4" w:color="000000"/>
        </w:pBdr>
        <w:shd w:val="clear" w:color="auto" w:fill="D9D9D9"/>
        <w:tabs>
          <w:tab w:val="left" w:pos="8619"/>
        </w:tabs>
        <w:spacing w:after="0" w:line="240" w:lineRule="auto"/>
        <w:jc w:val="center"/>
        <w:rPr>
          <w:rFonts w:ascii="Corbel" w:eastAsia="Corbel" w:hAnsi="Corbel" w:cs="Corbel"/>
          <w:sz w:val="28"/>
          <w:szCs w:val="28"/>
        </w:rPr>
      </w:pPr>
      <w:r>
        <w:rPr>
          <w:rFonts w:ascii="Corbel" w:eastAsia="Corbel" w:hAnsi="Corbel" w:cs="Corbel"/>
          <w:b/>
          <w:sz w:val="28"/>
          <w:szCs w:val="28"/>
        </w:rPr>
        <w:t>OREGON HUMANITIES CURRICULUM GUIDE</w:t>
      </w:r>
    </w:p>
    <w:p w:rsidR="00677A2F" w:rsidRDefault="007B6912">
      <w:pPr>
        <w:pBdr>
          <w:top w:val="single" w:sz="4" w:space="1" w:color="000000"/>
          <w:left w:val="single" w:sz="4" w:space="4" w:color="000000"/>
          <w:bottom w:val="single" w:sz="4" w:space="1" w:color="000000"/>
          <w:right w:val="single" w:sz="4" w:space="4" w:color="000000"/>
        </w:pBdr>
        <w:shd w:val="clear" w:color="auto" w:fill="D9D9D9"/>
        <w:tabs>
          <w:tab w:val="left" w:pos="8619"/>
        </w:tabs>
        <w:spacing w:after="0" w:line="240" w:lineRule="auto"/>
        <w:rPr>
          <w:rFonts w:ascii="Corbel" w:eastAsia="Corbel" w:hAnsi="Corbel" w:cs="Corbel"/>
          <w:sz w:val="28"/>
          <w:szCs w:val="28"/>
        </w:rPr>
      </w:pPr>
      <w:r>
        <w:rPr>
          <w:rFonts w:ascii="Corbel" w:eastAsia="Corbel" w:hAnsi="Corbel" w:cs="Corbel"/>
          <w:b/>
          <w:sz w:val="28"/>
          <w:szCs w:val="28"/>
        </w:rPr>
        <w:tab/>
      </w:r>
    </w:p>
    <w:tbl>
      <w:tblPr>
        <w:tblStyle w:val="a"/>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48"/>
        <w:gridCol w:w="7128"/>
      </w:tblGrid>
      <w:tr w:rsidR="00677A2F">
        <w:tc>
          <w:tcPr>
            <w:tcW w:w="2448" w:type="dxa"/>
            <w:tcBorders>
              <w:top w:val="nil"/>
              <w:right w:val="nil"/>
            </w:tcBorders>
            <w:shd w:val="clear" w:color="auto" w:fill="D9D9D9"/>
          </w:tcPr>
          <w:p w:rsidR="00677A2F" w:rsidRDefault="007B6912">
            <w:pPr>
              <w:spacing w:after="0" w:line="240" w:lineRule="auto"/>
              <w:rPr>
                <w:rFonts w:ascii="Corbel" w:eastAsia="Corbel" w:hAnsi="Corbel" w:cs="Corbel"/>
              </w:rPr>
            </w:pPr>
            <w:r>
              <w:rPr>
                <w:rFonts w:ascii="Corbel" w:eastAsia="Corbel" w:hAnsi="Corbel" w:cs="Corbel"/>
                <w:b/>
              </w:rPr>
              <w:t>PART I</w:t>
            </w:r>
          </w:p>
        </w:tc>
        <w:tc>
          <w:tcPr>
            <w:tcW w:w="7128" w:type="dxa"/>
            <w:tcBorders>
              <w:top w:val="nil"/>
              <w:left w:val="nil"/>
            </w:tcBorders>
            <w:shd w:val="clear" w:color="auto" w:fill="D9D9D9"/>
          </w:tcPr>
          <w:p w:rsidR="00677A2F" w:rsidRDefault="00677A2F">
            <w:pPr>
              <w:spacing w:after="0" w:line="240" w:lineRule="auto"/>
              <w:rPr>
                <w:rFonts w:ascii="Corbel" w:eastAsia="Corbel" w:hAnsi="Corbel" w:cs="Corbel"/>
              </w:rPr>
            </w:pPr>
          </w:p>
        </w:tc>
      </w:tr>
      <w:tr w:rsidR="00677A2F">
        <w:tc>
          <w:tcPr>
            <w:tcW w:w="2448" w:type="dxa"/>
          </w:tcPr>
          <w:p w:rsidR="00677A2F" w:rsidRDefault="007B6912">
            <w:pPr>
              <w:spacing w:after="0" w:line="240" w:lineRule="auto"/>
              <w:rPr>
                <w:rFonts w:ascii="Corbel" w:eastAsia="Corbel" w:hAnsi="Corbel" w:cs="Corbel"/>
              </w:rPr>
            </w:pPr>
            <w:r>
              <w:rPr>
                <w:rFonts w:ascii="Corbel" w:eastAsia="Corbel" w:hAnsi="Corbel" w:cs="Corbel"/>
                <w:b/>
              </w:rPr>
              <w:t>TITLE</w:t>
            </w:r>
          </w:p>
        </w:tc>
        <w:tc>
          <w:tcPr>
            <w:tcW w:w="7128" w:type="dxa"/>
          </w:tcPr>
          <w:p w:rsidR="00677A2F" w:rsidRDefault="007B6912">
            <w:pPr>
              <w:spacing w:after="0" w:line="240" w:lineRule="auto"/>
              <w:rPr>
                <w:rFonts w:ascii="Corbel" w:eastAsia="Corbel" w:hAnsi="Corbel" w:cs="Corbel"/>
              </w:rPr>
            </w:pPr>
            <w:r>
              <w:rPr>
                <w:rFonts w:ascii="Corbel" w:eastAsia="Corbel" w:hAnsi="Corbel" w:cs="Corbel"/>
              </w:rPr>
              <w:t>To Live More Free: Humanizing Migration</w:t>
            </w:r>
          </w:p>
        </w:tc>
      </w:tr>
      <w:tr w:rsidR="00677A2F">
        <w:tc>
          <w:tcPr>
            <w:tcW w:w="2448" w:type="dxa"/>
          </w:tcPr>
          <w:p w:rsidR="00677A2F" w:rsidRDefault="007B6912">
            <w:pPr>
              <w:spacing w:after="0" w:line="240" w:lineRule="auto"/>
              <w:rPr>
                <w:rFonts w:ascii="Corbel" w:eastAsia="Corbel" w:hAnsi="Corbel" w:cs="Corbel"/>
              </w:rPr>
            </w:pPr>
            <w:r>
              <w:rPr>
                <w:rFonts w:ascii="Corbel" w:eastAsia="Corbel" w:hAnsi="Corbel" w:cs="Corbel"/>
                <w:b/>
              </w:rPr>
              <w:t>GRADES</w:t>
            </w:r>
          </w:p>
        </w:tc>
        <w:tc>
          <w:tcPr>
            <w:tcW w:w="7128" w:type="dxa"/>
          </w:tcPr>
          <w:p w:rsidR="00677A2F" w:rsidRDefault="007B6912">
            <w:pPr>
              <w:spacing w:after="0" w:line="240" w:lineRule="auto"/>
              <w:rPr>
                <w:rFonts w:ascii="Corbel" w:eastAsia="Corbel" w:hAnsi="Corbel" w:cs="Corbel"/>
              </w:rPr>
            </w:pPr>
            <w:r>
              <w:rPr>
                <w:rFonts w:ascii="Corbel" w:eastAsia="Corbel" w:hAnsi="Corbel" w:cs="Corbel"/>
              </w:rPr>
              <w:t>9</w:t>
            </w:r>
            <w:r w:rsidR="008F1DCA">
              <w:rPr>
                <w:rFonts w:ascii="Corbel" w:eastAsia="Corbel" w:hAnsi="Corbel" w:cs="Corbel"/>
              </w:rPr>
              <w:t>–</w:t>
            </w:r>
            <w:r>
              <w:rPr>
                <w:rFonts w:ascii="Corbel" w:eastAsia="Corbel" w:hAnsi="Corbel" w:cs="Corbel"/>
              </w:rPr>
              <w:t>12</w:t>
            </w:r>
          </w:p>
        </w:tc>
      </w:tr>
      <w:tr w:rsidR="00677A2F">
        <w:tc>
          <w:tcPr>
            <w:tcW w:w="2448" w:type="dxa"/>
          </w:tcPr>
          <w:p w:rsidR="00677A2F" w:rsidRDefault="007B6912">
            <w:pPr>
              <w:spacing w:after="0" w:line="240" w:lineRule="auto"/>
              <w:rPr>
                <w:rFonts w:ascii="Corbel" w:eastAsia="Corbel" w:hAnsi="Corbel" w:cs="Corbel"/>
              </w:rPr>
            </w:pPr>
            <w:r>
              <w:rPr>
                <w:rFonts w:ascii="Corbel" w:eastAsia="Corbel" w:hAnsi="Corbel" w:cs="Corbel"/>
                <w:b/>
              </w:rPr>
              <w:t>TIME</w:t>
            </w:r>
          </w:p>
        </w:tc>
        <w:tc>
          <w:tcPr>
            <w:tcW w:w="7128" w:type="dxa"/>
          </w:tcPr>
          <w:p w:rsidR="00677A2F" w:rsidRDefault="007B6912">
            <w:pPr>
              <w:spacing w:after="0" w:line="240" w:lineRule="auto"/>
              <w:rPr>
                <w:rFonts w:ascii="Corbel" w:eastAsia="Corbel" w:hAnsi="Corbel" w:cs="Corbel"/>
              </w:rPr>
            </w:pPr>
            <w:r>
              <w:rPr>
                <w:rFonts w:ascii="Corbel" w:eastAsia="Corbel" w:hAnsi="Corbel" w:cs="Corbel"/>
              </w:rPr>
              <w:t>1</w:t>
            </w:r>
            <w:r>
              <w:rPr>
                <w:rFonts w:ascii="Corbel" w:eastAsia="Corbel" w:hAnsi="Corbel" w:cs="Corbel"/>
              </w:rPr>
              <w:t>–</w:t>
            </w:r>
            <w:r>
              <w:rPr>
                <w:rFonts w:ascii="Corbel" w:eastAsia="Corbel" w:hAnsi="Corbel" w:cs="Corbel"/>
              </w:rPr>
              <w:t>5</w:t>
            </w:r>
            <w:r>
              <w:rPr>
                <w:rFonts w:ascii="Corbel" w:eastAsia="Corbel" w:hAnsi="Corbel" w:cs="Corbel"/>
              </w:rPr>
              <w:t xml:space="preserve"> sessions of approx. 50 min. each, or 1-</w:t>
            </w:r>
            <w:r>
              <w:rPr>
                <w:rFonts w:ascii="Corbel" w:eastAsia="Corbel" w:hAnsi="Corbel" w:cs="Corbel"/>
              </w:rPr>
              <w:t>3</w:t>
            </w:r>
            <w:r>
              <w:rPr>
                <w:rFonts w:ascii="Corbel" w:eastAsia="Corbel" w:hAnsi="Corbel" w:cs="Corbel"/>
              </w:rPr>
              <w:t xml:space="preserve"> block sessions of approx. 90 min. each</w:t>
            </w:r>
          </w:p>
        </w:tc>
      </w:tr>
      <w:tr w:rsidR="00677A2F">
        <w:tc>
          <w:tcPr>
            <w:tcW w:w="2448" w:type="dxa"/>
            <w:tcBorders>
              <w:bottom w:val="single" w:sz="4" w:space="0" w:color="000000"/>
            </w:tcBorders>
          </w:tcPr>
          <w:p w:rsidR="00677A2F" w:rsidRDefault="007B6912">
            <w:pPr>
              <w:spacing w:after="0" w:line="240" w:lineRule="auto"/>
              <w:rPr>
                <w:rFonts w:ascii="Corbel" w:eastAsia="Corbel" w:hAnsi="Corbel" w:cs="Corbel"/>
              </w:rPr>
            </w:pPr>
            <w:r>
              <w:rPr>
                <w:rFonts w:ascii="Corbel" w:eastAsia="Corbel" w:hAnsi="Corbel" w:cs="Corbel"/>
                <w:b/>
              </w:rPr>
              <w:t>THEMES/TAGS</w:t>
            </w:r>
          </w:p>
        </w:tc>
        <w:tc>
          <w:tcPr>
            <w:tcW w:w="7128" w:type="dxa"/>
            <w:tcBorders>
              <w:bottom w:val="single" w:sz="4" w:space="0" w:color="000000"/>
            </w:tcBorders>
          </w:tcPr>
          <w:p w:rsidR="00677A2F" w:rsidRDefault="007B6912">
            <w:pPr>
              <w:spacing w:after="0" w:line="240" w:lineRule="auto"/>
              <w:rPr>
                <w:rFonts w:ascii="Corbel" w:eastAsia="Corbel" w:hAnsi="Corbel" w:cs="Corbel"/>
              </w:rPr>
            </w:pPr>
            <w:r>
              <w:rPr>
                <w:rFonts w:ascii="Corbel" w:eastAsia="Corbel" w:hAnsi="Corbel" w:cs="Corbel"/>
              </w:rPr>
              <w:t>Race, land</w:t>
            </w:r>
            <w:r>
              <w:rPr>
                <w:rFonts w:ascii="Corbel" w:eastAsia="Corbel" w:hAnsi="Corbel" w:cs="Corbel"/>
              </w:rPr>
              <w:t>, place, i</w:t>
            </w:r>
            <w:r>
              <w:rPr>
                <w:rFonts w:ascii="Corbel" w:eastAsia="Corbel" w:hAnsi="Corbel" w:cs="Corbel"/>
              </w:rPr>
              <w:t>mmigration, civil rights, laws and legislation</w:t>
            </w:r>
          </w:p>
        </w:tc>
      </w:tr>
      <w:tr w:rsidR="00677A2F">
        <w:tc>
          <w:tcPr>
            <w:tcW w:w="2448" w:type="dxa"/>
            <w:tcBorders>
              <w:bottom w:val="single" w:sz="4" w:space="0" w:color="000000"/>
            </w:tcBorders>
          </w:tcPr>
          <w:p w:rsidR="00677A2F" w:rsidRDefault="007B6912">
            <w:pPr>
              <w:spacing w:after="0" w:line="240" w:lineRule="auto"/>
              <w:rPr>
                <w:rFonts w:ascii="Corbel" w:eastAsia="Corbel" w:hAnsi="Corbel" w:cs="Corbel"/>
              </w:rPr>
            </w:pPr>
            <w:r>
              <w:rPr>
                <w:rFonts w:ascii="Corbel" w:eastAsia="Corbel" w:hAnsi="Corbel" w:cs="Corbel"/>
                <w:b/>
              </w:rPr>
              <w:t>OVERVIEW</w:t>
            </w:r>
          </w:p>
        </w:tc>
        <w:tc>
          <w:tcPr>
            <w:tcW w:w="7128" w:type="dxa"/>
            <w:tcBorders>
              <w:bottom w:val="single" w:sz="4" w:space="0" w:color="000000"/>
            </w:tcBorders>
          </w:tcPr>
          <w:p w:rsidR="00677A2F" w:rsidRDefault="007B6912">
            <w:pPr>
              <w:spacing w:after="0" w:line="240" w:lineRule="auto"/>
              <w:rPr>
                <w:rFonts w:ascii="Corbel" w:eastAsia="Corbel" w:hAnsi="Corbel" w:cs="Corbel"/>
              </w:rPr>
            </w:pPr>
            <w:r>
              <w:rPr>
                <w:rFonts w:ascii="Corbel" w:eastAsia="Corbel" w:hAnsi="Corbel" w:cs="Corbel"/>
              </w:rPr>
              <w:t xml:space="preserve">    </w:t>
            </w:r>
            <w:r>
              <w:rPr>
                <w:rFonts w:ascii="Corbel" w:eastAsia="Corbel" w:hAnsi="Corbel" w:cs="Corbel"/>
              </w:rPr>
              <w:t>Twenty-five percent of students in our classrooms today have at least one immigrant parent.</w:t>
            </w:r>
            <w:r>
              <w:rPr>
                <w:rFonts w:ascii="Corbel" w:eastAsia="Corbel" w:hAnsi="Corbel" w:cs="Corbel"/>
                <w:vertAlign w:val="superscript"/>
              </w:rPr>
              <w:footnoteReference w:id="1"/>
            </w:r>
            <w:r>
              <w:rPr>
                <w:rFonts w:ascii="Corbel" w:eastAsia="Corbel" w:hAnsi="Corbel" w:cs="Corbel"/>
              </w:rPr>
              <w:t xml:space="preserve">  This reality exists within an increasingly hostile context in which both leaders and citizens perpetu</w:t>
            </w:r>
            <w:r>
              <w:rPr>
                <w:rFonts w:ascii="Corbel" w:eastAsia="Corbel" w:hAnsi="Corbel" w:cs="Corbel"/>
              </w:rPr>
              <w:t>ate myths and misunderstandings about immigrants, often through generalities.</w:t>
            </w:r>
          </w:p>
          <w:p w:rsidR="00677A2F" w:rsidRDefault="007B6912">
            <w:pPr>
              <w:spacing w:after="0" w:line="240" w:lineRule="auto"/>
              <w:rPr>
                <w:rFonts w:ascii="Corbel" w:eastAsia="Corbel" w:hAnsi="Corbel" w:cs="Corbel"/>
              </w:rPr>
            </w:pPr>
            <w:r>
              <w:rPr>
                <w:rFonts w:ascii="Corbel" w:eastAsia="Corbel" w:hAnsi="Corbel" w:cs="Corbel"/>
              </w:rPr>
              <w:t xml:space="preserve">     Educators can help dispel these destructive messages and create inclusive spaces for all students by turning to individual stories of immigrants, with and without documentat</w:t>
            </w:r>
            <w:r>
              <w:rPr>
                <w:rFonts w:ascii="Corbel" w:eastAsia="Corbel" w:hAnsi="Corbel" w:cs="Corbel"/>
              </w:rPr>
              <w:t>ion, who are trying to make their way in American society. The faces and voices of fellow humans convey a truth that divisive rhetoric cannot suppress: migration is our shared human story.</w:t>
            </w:r>
            <w:r>
              <w:rPr>
                <w:rFonts w:ascii="Corbel" w:eastAsia="Corbel" w:hAnsi="Corbel" w:cs="Corbel"/>
              </w:rPr>
              <w:t xml:space="preserve"> </w:t>
            </w:r>
          </w:p>
          <w:p w:rsidR="00677A2F" w:rsidRDefault="007B6912">
            <w:pPr>
              <w:spacing w:after="0" w:line="240" w:lineRule="auto"/>
              <w:rPr>
                <w:rFonts w:ascii="Corbel" w:eastAsia="Corbel" w:hAnsi="Corbel" w:cs="Corbel"/>
              </w:rPr>
            </w:pPr>
            <w:r>
              <w:rPr>
                <w:rFonts w:ascii="Corbel" w:eastAsia="Corbel" w:hAnsi="Corbel" w:cs="Corbel"/>
              </w:rPr>
              <w:t xml:space="preserve">     </w:t>
            </w:r>
            <w:r>
              <w:rPr>
                <w:rFonts w:ascii="Corbel" w:eastAsia="Corbel" w:hAnsi="Corbel" w:cs="Corbel"/>
              </w:rPr>
              <w:t xml:space="preserve">In these lessons, students will </w:t>
            </w:r>
            <w:r>
              <w:rPr>
                <w:rFonts w:ascii="Corbel" w:eastAsia="Corbel" w:hAnsi="Corbel" w:cs="Corbel"/>
              </w:rPr>
              <w:t>listen to interviews and view</w:t>
            </w:r>
            <w:r>
              <w:rPr>
                <w:rFonts w:ascii="Corbel" w:eastAsia="Corbel" w:hAnsi="Corbel" w:cs="Corbel"/>
              </w:rPr>
              <w:t xml:space="preserve"> photographs from</w:t>
            </w:r>
            <w:r>
              <w:rPr>
                <w:rFonts w:ascii="Corbel" w:eastAsia="Corbel" w:hAnsi="Corbel" w:cs="Corbel"/>
              </w:rPr>
              <w:t xml:space="preserve"> the project “</w:t>
            </w:r>
            <w:r>
              <w:rPr>
                <w:rFonts w:ascii="Corbel" w:eastAsia="Corbel" w:hAnsi="Corbel" w:cs="Corbel"/>
              </w:rPr>
              <w:t xml:space="preserve">To Live </w:t>
            </w:r>
            <w:proofErr w:type="gramStart"/>
            <w:r>
              <w:rPr>
                <w:rFonts w:ascii="Corbel" w:eastAsia="Corbel" w:hAnsi="Corbel" w:cs="Corbel"/>
              </w:rPr>
              <w:t>More Free</w:t>
            </w:r>
            <w:proofErr w:type="gramEnd"/>
            <w:r>
              <w:rPr>
                <w:rFonts w:ascii="Corbel" w:eastAsia="Corbel" w:hAnsi="Corbel" w:cs="Corbel"/>
              </w:rPr>
              <w:t>,” using the content</w:t>
            </w:r>
            <w:r>
              <w:rPr>
                <w:rFonts w:ascii="Corbel" w:eastAsia="Corbel" w:hAnsi="Corbel" w:cs="Corbel"/>
              </w:rPr>
              <w:t xml:space="preserve"> as an entry point for social critique and the exploration of past and present realities of </w:t>
            </w:r>
            <w:r>
              <w:rPr>
                <w:rFonts w:ascii="Corbel" w:eastAsia="Corbel" w:hAnsi="Corbel" w:cs="Corbel"/>
              </w:rPr>
              <w:t>race</w:t>
            </w:r>
            <w:r>
              <w:rPr>
                <w:rFonts w:ascii="Corbel" w:eastAsia="Corbel" w:hAnsi="Corbel" w:cs="Corbel"/>
              </w:rPr>
              <w:t xml:space="preserve">, </w:t>
            </w:r>
            <w:r>
              <w:rPr>
                <w:rFonts w:ascii="Corbel" w:eastAsia="Corbel" w:hAnsi="Corbel" w:cs="Corbel"/>
              </w:rPr>
              <w:t>land</w:t>
            </w:r>
            <w:r>
              <w:rPr>
                <w:rFonts w:ascii="Corbel" w:eastAsia="Corbel" w:hAnsi="Corbel" w:cs="Corbel"/>
              </w:rPr>
              <w:t>, place, immigration, civil rights, laws, and l</w:t>
            </w:r>
            <w:r>
              <w:rPr>
                <w:rFonts w:ascii="Corbel" w:eastAsia="Corbel" w:hAnsi="Corbel" w:cs="Corbel"/>
              </w:rPr>
              <w:t>egislation</w:t>
            </w:r>
            <w:r>
              <w:rPr>
                <w:rFonts w:ascii="Corbel" w:eastAsia="Corbel" w:hAnsi="Corbel" w:cs="Corbel"/>
              </w:rPr>
              <w:t>.</w:t>
            </w:r>
          </w:p>
        </w:tc>
      </w:tr>
      <w:tr w:rsidR="00677A2F">
        <w:tc>
          <w:tcPr>
            <w:tcW w:w="2448" w:type="dxa"/>
            <w:tcBorders>
              <w:right w:val="nil"/>
            </w:tcBorders>
            <w:shd w:val="clear" w:color="auto" w:fill="D9D9D9"/>
          </w:tcPr>
          <w:p w:rsidR="00677A2F" w:rsidRDefault="007B6912">
            <w:pPr>
              <w:spacing w:after="0" w:line="240" w:lineRule="auto"/>
              <w:rPr>
                <w:rFonts w:ascii="Corbel" w:eastAsia="Corbel" w:hAnsi="Corbel" w:cs="Corbel"/>
              </w:rPr>
            </w:pPr>
            <w:r>
              <w:rPr>
                <w:rFonts w:ascii="Corbel" w:eastAsia="Corbel" w:hAnsi="Corbel" w:cs="Corbel"/>
                <w:b/>
              </w:rPr>
              <w:t>PART II</w:t>
            </w:r>
          </w:p>
        </w:tc>
        <w:tc>
          <w:tcPr>
            <w:tcW w:w="7128" w:type="dxa"/>
            <w:tcBorders>
              <w:left w:val="nil"/>
            </w:tcBorders>
            <w:shd w:val="clear" w:color="auto" w:fill="D9D9D9"/>
          </w:tcPr>
          <w:p w:rsidR="00677A2F" w:rsidRDefault="00677A2F">
            <w:pPr>
              <w:spacing w:after="0" w:line="240" w:lineRule="auto"/>
              <w:rPr>
                <w:rFonts w:ascii="Corbel" w:eastAsia="Corbel" w:hAnsi="Corbel" w:cs="Corbel"/>
              </w:rPr>
            </w:pPr>
          </w:p>
        </w:tc>
      </w:tr>
      <w:tr w:rsidR="00677A2F">
        <w:tc>
          <w:tcPr>
            <w:tcW w:w="2448" w:type="dxa"/>
          </w:tcPr>
          <w:p w:rsidR="00677A2F" w:rsidRDefault="007B6912">
            <w:pPr>
              <w:spacing w:after="0" w:line="240" w:lineRule="auto"/>
              <w:rPr>
                <w:rFonts w:ascii="Corbel" w:eastAsia="Corbel" w:hAnsi="Corbel" w:cs="Corbel"/>
              </w:rPr>
            </w:pPr>
            <w:r>
              <w:rPr>
                <w:rFonts w:ascii="Corbel" w:eastAsia="Corbel" w:hAnsi="Corbel" w:cs="Corbel"/>
                <w:b/>
              </w:rPr>
              <w:t>STANDARDS</w:t>
            </w:r>
          </w:p>
          <w:p w:rsidR="00677A2F" w:rsidRDefault="00677A2F">
            <w:pPr>
              <w:spacing w:after="0" w:line="240" w:lineRule="auto"/>
              <w:rPr>
                <w:rFonts w:ascii="Corbel" w:eastAsia="Corbel" w:hAnsi="Corbel" w:cs="Corbel"/>
                <w:sz w:val="20"/>
                <w:szCs w:val="20"/>
                <w:highlight w:val="yellow"/>
              </w:rPr>
            </w:pPr>
          </w:p>
          <w:p w:rsidR="00677A2F" w:rsidRDefault="00677A2F">
            <w:pPr>
              <w:spacing w:after="0" w:line="240" w:lineRule="auto"/>
              <w:rPr>
                <w:rFonts w:ascii="Corbel" w:eastAsia="Corbel" w:hAnsi="Corbel" w:cs="Corbel"/>
                <w:sz w:val="20"/>
                <w:szCs w:val="20"/>
              </w:rPr>
            </w:pPr>
          </w:p>
        </w:tc>
        <w:tc>
          <w:tcPr>
            <w:tcW w:w="7128" w:type="dxa"/>
          </w:tcPr>
          <w:p w:rsidR="00677A2F" w:rsidRDefault="007B6912">
            <w:pPr>
              <w:spacing w:before="100" w:after="280" w:line="240" w:lineRule="auto"/>
              <w:rPr>
                <w:rFonts w:ascii="Corbel" w:eastAsia="Corbel" w:hAnsi="Corbel" w:cs="Corbel"/>
                <w:sz w:val="20"/>
                <w:szCs w:val="20"/>
              </w:rPr>
            </w:pPr>
            <w:r>
              <w:rPr>
                <w:rFonts w:ascii="Corbel" w:eastAsia="Corbel" w:hAnsi="Corbel" w:cs="Corbel"/>
                <w:b/>
                <w:sz w:val="20"/>
                <w:szCs w:val="20"/>
              </w:rPr>
              <w:t>Literacy in History/Social Studies, Science, and Technical Subjects</w:t>
            </w:r>
          </w:p>
          <w:p w:rsidR="00677A2F" w:rsidRDefault="007B6912">
            <w:pPr>
              <w:spacing w:after="280" w:line="240" w:lineRule="auto"/>
              <w:rPr>
                <w:rFonts w:ascii="Corbel" w:eastAsia="Corbel" w:hAnsi="Corbel" w:cs="Corbel"/>
                <w:sz w:val="20"/>
                <w:szCs w:val="20"/>
              </w:rPr>
            </w:pPr>
            <w:bookmarkStart w:id="0" w:name="gjdgxs" w:colFirst="0" w:colLast="0"/>
            <w:bookmarkEnd w:id="0"/>
            <w:r>
              <w:rPr>
                <w:rFonts w:ascii="Corbel" w:eastAsia="Corbel" w:hAnsi="Corbel" w:cs="Corbel"/>
                <w:b/>
                <w:sz w:val="20"/>
                <w:szCs w:val="20"/>
              </w:rPr>
              <w:t>Key Ideas and Details:</w:t>
            </w:r>
          </w:p>
          <w:p w:rsidR="00677A2F" w:rsidRDefault="007B6912">
            <w:pPr>
              <w:spacing w:after="0" w:line="240" w:lineRule="auto"/>
              <w:rPr>
                <w:rFonts w:ascii="Corbel" w:eastAsia="Corbel" w:hAnsi="Corbel" w:cs="Corbel"/>
                <w:sz w:val="20"/>
                <w:szCs w:val="20"/>
              </w:rPr>
            </w:pPr>
            <w:hyperlink r:id="rId7">
              <w:r>
                <w:rPr>
                  <w:rFonts w:ascii="Corbel" w:eastAsia="Corbel" w:hAnsi="Corbel" w:cs="Corbel"/>
                  <w:color w:val="0000FF"/>
                  <w:sz w:val="20"/>
                  <w:szCs w:val="20"/>
                  <w:u w:val="single"/>
                </w:rPr>
                <w:t>CCSS.ELA-Literacy.RH.9-10.1</w:t>
              </w:r>
            </w:hyperlink>
            <w:bookmarkStart w:id="1" w:name="30j0zll" w:colFirst="0" w:colLast="0"/>
            <w:bookmarkEnd w:id="1"/>
            <w:r>
              <w:rPr>
                <w:rFonts w:ascii="Corbel" w:eastAsia="Corbel" w:hAnsi="Corbel" w:cs="Corbel"/>
                <w:sz w:val="20"/>
                <w:szCs w:val="20"/>
              </w:rPr>
              <w:br/>
              <w:t>Cite specific textual evidence to support analysis of primary and</w:t>
            </w:r>
            <w:r>
              <w:rPr>
                <w:rFonts w:ascii="Corbel" w:eastAsia="Corbel" w:hAnsi="Corbel" w:cs="Corbel"/>
                <w:sz w:val="20"/>
                <w:szCs w:val="20"/>
              </w:rPr>
              <w:t xml:space="preserve"> secondary sources, attending to such features as the date and origin of the information.</w:t>
            </w:r>
            <w:r>
              <w:rPr>
                <w:rFonts w:ascii="Corbel" w:eastAsia="Corbel" w:hAnsi="Corbel" w:cs="Corbel"/>
                <w:sz w:val="20"/>
                <w:szCs w:val="20"/>
              </w:rPr>
              <w:br/>
            </w:r>
          </w:p>
          <w:p w:rsidR="00677A2F" w:rsidRDefault="007B6912">
            <w:pPr>
              <w:spacing w:after="0" w:line="240" w:lineRule="auto"/>
              <w:rPr>
                <w:rFonts w:ascii="Corbel" w:eastAsia="Corbel" w:hAnsi="Corbel" w:cs="Corbel"/>
                <w:sz w:val="20"/>
                <w:szCs w:val="20"/>
              </w:rPr>
            </w:pPr>
            <w:hyperlink r:id="rId8">
              <w:r>
                <w:rPr>
                  <w:rFonts w:ascii="Corbel" w:eastAsia="Corbel" w:hAnsi="Corbel" w:cs="Corbel"/>
                  <w:color w:val="0000FF"/>
                  <w:sz w:val="20"/>
                  <w:szCs w:val="20"/>
                  <w:u w:val="single"/>
                </w:rPr>
                <w:t>CCSS.ELA-Literacy.RH.9-10.2</w:t>
              </w:r>
            </w:hyperlink>
            <w:bookmarkStart w:id="2" w:name="1fob9te" w:colFirst="0" w:colLast="0"/>
            <w:bookmarkEnd w:id="2"/>
            <w:r>
              <w:rPr>
                <w:rFonts w:ascii="Corbel" w:eastAsia="Corbel" w:hAnsi="Corbel" w:cs="Corbel"/>
                <w:sz w:val="20"/>
                <w:szCs w:val="20"/>
              </w:rPr>
              <w:br/>
              <w:t>Determine the central ideas or information of a primary or second</w:t>
            </w:r>
            <w:r>
              <w:rPr>
                <w:rFonts w:ascii="Corbel" w:eastAsia="Corbel" w:hAnsi="Corbel" w:cs="Corbel"/>
                <w:sz w:val="20"/>
                <w:szCs w:val="20"/>
              </w:rPr>
              <w:t>ary source; provide an accurate summary of how key events or ideas develop over the course of the text.</w:t>
            </w:r>
            <w:r>
              <w:rPr>
                <w:rFonts w:ascii="Corbel" w:eastAsia="Corbel" w:hAnsi="Corbel" w:cs="Corbel"/>
                <w:sz w:val="20"/>
                <w:szCs w:val="20"/>
              </w:rPr>
              <w:br/>
            </w:r>
          </w:p>
          <w:p w:rsidR="00677A2F" w:rsidRDefault="007B6912">
            <w:pPr>
              <w:spacing w:after="0" w:line="240" w:lineRule="auto"/>
              <w:rPr>
                <w:rFonts w:ascii="Corbel" w:eastAsia="Corbel" w:hAnsi="Corbel" w:cs="Corbel"/>
                <w:sz w:val="20"/>
                <w:szCs w:val="20"/>
              </w:rPr>
            </w:pPr>
            <w:hyperlink r:id="rId9">
              <w:r>
                <w:rPr>
                  <w:rFonts w:ascii="Corbel" w:eastAsia="Corbel" w:hAnsi="Corbel" w:cs="Corbel"/>
                  <w:color w:val="0000FF"/>
                  <w:sz w:val="20"/>
                  <w:szCs w:val="20"/>
                  <w:u w:val="single"/>
                </w:rPr>
                <w:t>CCSS.ELA-Literacy.RH.11-12.1</w:t>
              </w:r>
            </w:hyperlink>
            <w:bookmarkStart w:id="3" w:name="2et92p0" w:colFirst="0" w:colLast="0"/>
            <w:bookmarkEnd w:id="3"/>
            <w:r>
              <w:rPr>
                <w:rFonts w:ascii="Corbel" w:eastAsia="Corbel" w:hAnsi="Corbel" w:cs="Corbel"/>
                <w:sz w:val="20"/>
                <w:szCs w:val="20"/>
              </w:rPr>
              <w:br/>
              <w:t>Cite specific textual evidence to support analysi</w:t>
            </w:r>
            <w:r>
              <w:rPr>
                <w:rFonts w:ascii="Corbel" w:eastAsia="Corbel" w:hAnsi="Corbel" w:cs="Corbel"/>
                <w:sz w:val="20"/>
                <w:szCs w:val="20"/>
              </w:rPr>
              <w:t>s of primary and secondary sources, connecting insights gained from specific details to an understanding of the text as a whole.</w:t>
            </w:r>
            <w:r>
              <w:rPr>
                <w:rFonts w:ascii="Corbel" w:eastAsia="Corbel" w:hAnsi="Corbel" w:cs="Corbel"/>
                <w:sz w:val="20"/>
                <w:szCs w:val="20"/>
              </w:rPr>
              <w:br/>
            </w:r>
          </w:p>
          <w:p w:rsidR="00677A2F" w:rsidRDefault="007B6912">
            <w:pPr>
              <w:spacing w:after="0" w:line="240" w:lineRule="auto"/>
              <w:rPr>
                <w:rFonts w:ascii="Corbel" w:eastAsia="Corbel" w:hAnsi="Corbel" w:cs="Corbel"/>
                <w:sz w:val="20"/>
                <w:szCs w:val="20"/>
              </w:rPr>
            </w:pPr>
            <w:hyperlink r:id="rId10">
              <w:r>
                <w:rPr>
                  <w:rFonts w:ascii="Corbel" w:eastAsia="Corbel" w:hAnsi="Corbel" w:cs="Corbel"/>
                  <w:color w:val="0000FF"/>
                  <w:sz w:val="20"/>
                  <w:szCs w:val="20"/>
                  <w:u w:val="single"/>
                </w:rPr>
                <w:t>CCSS.ELA-Literacy.RH.11-12.2</w:t>
              </w:r>
            </w:hyperlink>
            <w:bookmarkStart w:id="4" w:name="tyjcwt" w:colFirst="0" w:colLast="0"/>
            <w:bookmarkEnd w:id="4"/>
            <w:r>
              <w:rPr>
                <w:rFonts w:ascii="Corbel" w:eastAsia="Corbel" w:hAnsi="Corbel" w:cs="Corbel"/>
                <w:sz w:val="20"/>
                <w:szCs w:val="20"/>
              </w:rPr>
              <w:br/>
              <w:t>Determine the central id</w:t>
            </w:r>
            <w:r>
              <w:rPr>
                <w:rFonts w:ascii="Corbel" w:eastAsia="Corbel" w:hAnsi="Corbel" w:cs="Corbel"/>
                <w:sz w:val="20"/>
                <w:szCs w:val="20"/>
              </w:rPr>
              <w:t>eas or information of a primary or secondary source; provide an accurate summary that makes clear the relationships among the key details and ideas.</w:t>
            </w:r>
            <w:r>
              <w:rPr>
                <w:rFonts w:ascii="Corbel" w:eastAsia="Corbel" w:hAnsi="Corbel" w:cs="Corbel"/>
                <w:sz w:val="20"/>
                <w:szCs w:val="20"/>
              </w:rPr>
              <w:br/>
            </w:r>
          </w:p>
          <w:p w:rsidR="00677A2F" w:rsidRDefault="00677A2F">
            <w:pPr>
              <w:spacing w:after="0" w:line="240" w:lineRule="auto"/>
              <w:rPr>
                <w:rFonts w:ascii="Corbel" w:eastAsia="Corbel" w:hAnsi="Corbel" w:cs="Corbel"/>
                <w:sz w:val="20"/>
                <w:szCs w:val="20"/>
              </w:rPr>
            </w:pPr>
          </w:p>
          <w:p w:rsidR="00677A2F" w:rsidRDefault="007B6912">
            <w:pPr>
              <w:spacing w:after="0" w:line="240" w:lineRule="auto"/>
              <w:rPr>
                <w:rFonts w:ascii="Corbel" w:eastAsia="Corbel" w:hAnsi="Corbel" w:cs="Corbel"/>
                <w:sz w:val="20"/>
                <w:szCs w:val="20"/>
              </w:rPr>
            </w:pPr>
            <w:r>
              <w:rPr>
                <w:rFonts w:ascii="Corbel" w:eastAsia="Corbel" w:hAnsi="Corbel" w:cs="Corbel"/>
                <w:b/>
                <w:sz w:val="20"/>
                <w:szCs w:val="20"/>
              </w:rPr>
              <w:t>Integration of Knowledge and Ideas:</w:t>
            </w:r>
          </w:p>
          <w:p w:rsidR="00677A2F" w:rsidRDefault="00677A2F">
            <w:pPr>
              <w:spacing w:after="0" w:line="240" w:lineRule="auto"/>
              <w:rPr>
                <w:rFonts w:ascii="Corbel" w:eastAsia="Corbel" w:hAnsi="Corbel" w:cs="Corbel"/>
                <w:sz w:val="20"/>
                <w:szCs w:val="20"/>
              </w:rPr>
            </w:pPr>
            <w:bookmarkStart w:id="5" w:name="3dy6vkm" w:colFirst="0" w:colLast="0"/>
            <w:bookmarkEnd w:id="5"/>
          </w:p>
          <w:p w:rsidR="00677A2F" w:rsidRDefault="007B6912">
            <w:pPr>
              <w:spacing w:after="0" w:line="240" w:lineRule="auto"/>
              <w:rPr>
                <w:rFonts w:ascii="Corbel" w:eastAsia="Corbel" w:hAnsi="Corbel" w:cs="Corbel"/>
                <w:sz w:val="20"/>
                <w:szCs w:val="20"/>
              </w:rPr>
            </w:pPr>
            <w:hyperlink r:id="rId11">
              <w:r>
                <w:rPr>
                  <w:rFonts w:ascii="Corbel" w:eastAsia="Corbel" w:hAnsi="Corbel" w:cs="Corbel"/>
                  <w:color w:val="0563C1"/>
                  <w:sz w:val="20"/>
                  <w:szCs w:val="20"/>
                  <w:u w:val="single"/>
                </w:rPr>
                <w:t>CCSS.ELA-Literacy.RH.11-12.7</w:t>
              </w:r>
            </w:hyperlink>
            <w:r>
              <w:rPr>
                <w:rFonts w:ascii="Corbel" w:eastAsia="Corbel" w:hAnsi="Corbel" w:cs="Corbel"/>
                <w:sz w:val="20"/>
                <w:szCs w:val="20"/>
              </w:rPr>
              <w:br/>
              <w:t>Integrate and evaluate multiple sources of information presented in diverse formats and media (e.g., visually, quantitatively, as well as in words) in order to address a question or solve a problem.</w:t>
            </w:r>
            <w:r>
              <w:rPr>
                <w:rFonts w:ascii="Corbel" w:eastAsia="Corbel" w:hAnsi="Corbel" w:cs="Corbel"/>
                <w:sz w:val="20"/>
                <w:szCs w:val="20"/>
              </w:rPr>
              <w:br/>
            </w:r>
          </w:p>
          <w:p w:rsidR="00677A2F" w:rsidRDefault="00677A2F">
            <w:pPr>
              <w:spacing w:after="0" w:line="240" w:lineRule="auto"/>
              <w:rPr>
                <w:rFonts w:ascii="Corbel" w:eastAsia="Corbel" w:hAnsi="Corbel" w:cs="Corbel"/>
                <w:sz w:val="20"/>
                <w:szCs w:val="20"/>
              </w:rPr>
            </w:pPr>
          </w:p>
          <w:p w:rsidR="00677A2F" w:rsidRDefault="007B6912">
            <w:pPr>
              <w:spacing w:after="0" w:line="240" w:lineRule="auto"/>
              <w:rPr>
                <w:rFonts w:ascii="Corbel" w:eastAsia="Corbel" w:hAnsi="Corbel" w:cs="Corbel"/>
                <w:sz w:val="20"/>
                <w:szCs w:val="20"/>
              </w:rPr>
            </w:pPr>
            <w:r>
              <w:rPr>
                <w:rFonts w:ascii="Corbel" w:eastAsia="Corbel" w:hAnsi="Corbel" w:cs="Corbel"/>
                <w:b/>
                <w:sz w:val="20"/>
                <w:szCs w:val="20"/>
              </w:rPr>
              <w:t>ELA Reading: Informat</w:t>
            </w:r>
            <w:r>
              <w:rPr>
                <w:rFonts w:ascii="Corbel" w:eastAsia="Corbel" w:hAnsi="Corbel" w:cs="Corbel"/>
                <w:b/>
                <w:sz w:val="20"/>
                <w:szCs w:val="20"/>
              </w:rPr>
              <w:t>ional Text</w:t>
            </w:r>
          </w:p>
          <w:p w:rsidR="00677A2F" w:rsidRDefault="00677A2F">
            <w:pPr>
              <w:spacing w:after="0" w:line="240" w:lineRule="auto"/>
              <w:rPr>
                <w:rFonts w:ascii="Corbel" w:eastAsia="Corbel" w:hAnsi="Corbel" w:cs="Corbel"/>
                <w:sz w:val="20"/>
                <w:szCs w:val="20"/>
              </w:rPr>
            </w:pPr>
          </w:p>
          <w:p w:rsidR="00677A2F" w:rsidRDefault="007B6912">
            <w:pPr>
              <w:spacing w:after="0" w:line="240" w:lineRule="auto"/>
              <w:rPr>
                <w:rFonts w:ascii="Corbel" w:eastAsia="Corbel" w:hAnsi="Corbel" w:cs="Corbel"/>
                <w:sz w:val="20"/>
                <w:szCs w:val="20"/>
              </w:rPr>
            </w:pPr>
            <w:bookmarkStart w:id="6" w:name="1t3h5sf" w:colFirst="0" w:colLast="0"/>
            <w:bookmarkEnd w:id="6"/>
            <w:r>
              <w:rPr>
                <w:rFonts w:ascii="Corbel" w:eastAsia="Corbel" w:hAnsi="Corbel" w:cs="Corbel"/>
                <w:b/>
                <w:sz w:val="20"/>
                <w:szCs w:val="20"/>
              </w:rPr>
              <w:t>Key Ideas and Details:</w:t>
            </w:r>
          </w:p>
          <w:p w:rsidR="00677A2F" w:rsidRDefault="007B6912">
            <w:pPr>
              <w:spacing w:after="0" w:line="240" w:lineRule="auto"/>
              <w:rPr>
                <w:rFonts w:ascii="Corbel" w:eastAsia="Corbel" w:hAnsi="Corbel" w:cs="Corbel"/>
                <w:sz w:val="20"/>
                <w:szCs w:val="20"/>
              </w:rPr>
            </w:pPr>
            <w:hyperlink r:id="rId12">
              <w:r>
                <w:rPr>
                  <w:rFonts w:ascii="Corbel" w:eastAsia="Corbel" w:hAnsi="Corbel" w:cs="Corbel"/>
                  <w:color w:val="0563C1"/>
                  <w:sz w:val="20"/>
                  <w:szCs w:val="20"/>
                  <w:u w:val="single"/>
                </w:rPr>
                <w:t>CCSS.ELA-Literacy.RI.9-10.1</w:t>
              </w:r>
            </w:hyperlink>
            <w:bookmarkStart w:id="7" w:name="4d34og8" w:colFirst="0" w:colLast="0"/>
            <w:bookmarkEnd w:id="7"/>
            <w:r>
              <w:rPr>
                <w:rFonts w:ascii="Corbel" w:eastAsia="Corbel" w:hAnsi="Corbel" w:cs="Corbel"/>
                <w:sz w:val="20"/>
                <w:szCs w:val="20"/>
              </w:rPr>
              <w:br/>
            </w:r>
            <w:r>
              <w:rPr>
                <w:rFonts w:ascii="Corbel" w:eastAsia="Corbel" w:hAnsi="Corbel" w:cs="Corbel"/>
                <w:sz w:val="20"/>
                <w:szCs w:val="20"/>
              </w:rPr>
              <w:t>Cite strong and thorough textual evidence to support analysis of what the text says explicitly as well as inferences drawn from the text.</w:t>
            </w:r>
            <w:r>
              <w:rPr>
                <w:rFonts w:ascii="Corbel" w:eastAsia="Corbel" w:hAnsi="Corbel" w:cs="Corbel"/>
                <w:sz w:val="20"/>
                <w:szCs w:val="20"/>
              </w:rPr>
              <w:br/>
            </w:r>
          </w:p>
          <w:p w:rsidR="00677A2F" w:rsidRDefault="007B6912">
            <w:pPr>
              <w:spacing w:after="0" w:line="240" w:lineRule="auto"/>
              <w:rPr>
                <w:rFonts w:ascii="Corbel" w:eastAsia="Corbel" w:hAnsi="Corbel" w:cs="Corbel"/>
                <w:sz w:val="20"/>
                <w:szCs w:val="20"/>
              </w:rPr>
            </w:pPr>
            <w:hyperlink r:id="rId13">
              <w:r>
                <w:rPr>
                  <w:rFonts w:ascii="Corbel" w:eastAsia="Corbel" w:hAnsi="Corbel" w:cs="Corbel"/>
                  <w:color w:val="0563C1"/>
                  <w:sz w:val="20"/>
                  <w:szCs w:val="20"/>
                  <w:u w:val="single"/>
                </w:rPr>
                <w:t>CCSS.ELA-Literacy.RI.9-10.2</w:t>
              </w:r>
            </w:hyperlink>
            <w:bookmarkStart w:id="8" w:name="2s8eyo1" w:colFirst="0" w:colLast="0"/>
            <w:bookmarkEnd w:id="8"/>
            <w:r>
              <w:rPr>
                <w:rFonts w:ascii="Corbel" w:eastAsia="Corbel" w:hAnsi="Corbel" w:cs="Corbel"/>
                <w:sz w:val="20"/>
                <w:szCs w:val="20"/>
              </w:rPr>
              <w:br/>
              <w:t>Determine a centr</w:t>
            </w:r>
            <w:r>
              <w:rPr>
                <w:rFonts w:ascii="Corbel" w:eastAsia="Corbel" w:hAnsi="Corbel" w:cs="Corbel"/>
                <w:sz w:val="20"/>
                <w:szCs w:val="20"/>
              </w:rPr>
              <w:t>al idea of a text and analyze its development over the course of the text, including how it emerges and is shaped and refined by specific details; provide an objective summary of the text.</w:t>
            </w:r>
            <w:r>
              <w:rPr>
                <w:rFonts w:ascii="Corbel" w:eastAsia="Corbel" w:hAnsi="Corbel" w:cs="Corbel"/>
                <w:sz w:val="20"/>
                <w:szCs w:val="20"/>
              </w:rPr>
              <w:br/>
            </w:r>
          </w:p>
          <w:p w:rsidR="00677A2F" w:rsidRDefault="007B6912">
            <w:pPr>
              <w:spacing w:after="0" w:line="240" w:lineRule="auto"/>
              <w:rPr>
                <w:rFonts w:ascii="Corbel" w:eastAsia="Corbel" w:hAnsi="Corbel" w:cs="Corbel"/>
                <w:sz w:val="20"/>
                <w:szCs w:val="20"/>
              </w:rPr>
            </w:pPr>
            <w:hyperlink r:id="rId14">
              <w:r>
                <w:rPr>
                  <w:rFonts w:ascii="Corbel" w:eastAsia="Corbel" w:hAnsi="Corbel" w:cs="Corbel"/>
                  <w:color w:val="0563C1"/>
                  <w:sz w:val="20"/>
                  <w:szCs w:val="20"/>
                  <w:u w:val="single"/>
                </w:rPr>
                <w:t>CCSS.ELA-Literacy.RI.11-12.1</w:t>
              </w:r>
            </w:hyperlink>
            <w:bookmarkStart w:id="9" w:name="17dp8vu" w:colFirst="0" w:colLast="0"/>
            <w:bookmarkEnd w:id="9"/>
            <w:r>
              <w:rPr>
                <w:rFonts w:ascii="Corbel" w:eastAsia="Corbel" w:hAnsi="Corbel" w:cs="Corbel"/>
                <w:sz w:val="20"/>
                <w:szCs w:val="20"/>
              </w:rPr>
              <w:br/>
              <w:t xml:space="preserve">Cite strong and thorough textual evidence to support analysis of what the text says explicitly as well as inferences drawn from the text, including determining where the text leaves </w:t>
            </w:r>
            <w:proofErr w:type="gramStart"/>
            <w:r>
              <w:rPr>
                <w:rFonts w:ascii="Corbel" w:eastAsia="Corbel" w:hAnsi="Corbel" w:cs="Corbel"/>
                <w:sz w:val="20"/>
                <w:szCs w:val="20"/>
              </w:rPr>
              <w:t>matters</w:t>
            </w:r>
            <w:proofErr w:type="gramEnd"/>
            <w:r>
              <w:rPr>
                <w:rFonts w:ascii="Corbel" w:eastAsia="Corbel" w:hAnsi="Corbel" w:cs="Corbel"/>
                <w:sz w:val="20"/>
                <w:szCs w:val="20"/>
              </w:rPr>
              <w:t xml:space="preserve"> uncertain.</w:t>
            </w:r>
            <w:r>
              <w:rPr>
                <w:rFonts w:ascii="Corbel" w:eastAsia="Corbel" w:hAnsi="Corbel" w:cs="Corbel"/>
                <w:sz w:val="20"/>
                <w:szCs w:val="20"/>
              </w:rPr>
              <w:br/>
            </w:r>
          </w:p>
          <w:p w:rsidR="00677A2F" w:rsidRDefault="007B6912">
            <w:pPr>
              <w:spacing w:after="0" w:line="240" w:lineRule="auto"/>
              <w:rPr>
                <w:rFonts w:ascii="Corbel" w:eastAsia="Corbel" w:hAnsi="Corbel" w:cs="Corbel"/>
                <w:sz w:val="20"/>
                <w:szCs w:val="20"/>
              </w:rPr>
            </w:pPr>
            <w:hyperlink r:id="rId15">
              <w:r>
                <w:rPr>
                  <w:rFonts w:ascii="Corbel" w:eastAsia="Corbel" w:hAnsi="Corbel" w:cs="Corbel"/>
                  <w:color w:val="0563C1"/>
                  <w:sz w:val="20"/>
                  <w:szCs w:val="20"/>
                  <w:u w:val="single"/>
                </w:rPr>
                <w:t>CCSS.ELA-Literacy.RI.11-12.2</w:t>
              </w:r>
            </w:hyperlink>
            <w:r>
              <w:rPr>
                <w:rFonts w:ascii="Corbel" w:eastAsia="Corbel" w:hAnsi="Corbel" w:cs="Corbel"/>
                <w:sz w:val="20"/>
                <w:szCs w:val="20"/>
              </w:rPr>
              <w:br/>
              <w:t>Determine two or more central ideas of a text and analyze their development over the course of the text, including how they interact and build on one another to provide a c</w:t>
            </w:r>
            <w:r>
              <w:rPr>
                <w:rFonts w:ascii="Corbel" w:eastAsia="Corbel" w:hAnsi="Corbel" w:cs="Corbel"/>
                <w:sz w:val="20"/>
                <w:szCs w:val="20"/>
              </w:rPr>
              <w:t>omplex analysis; provide an objective summary of the text.</w:t>
            </w:r>
          </w:p>
          <w:p w:rsidR="00677A2F" w:rsidRDefault="00677A2F">
            <w:pPr>
              <w:spacing w:after="0" w:line="240" w:lineRule="auto"/>
              <w:rPr>
                <w:rFonts w:ascii="Corbel" w:eastAsia="Corbel" w:hAnsi="Corbel" w:cs="Corbel"/>
                <w:sz w:val="20"/>
                <w:szCs w:val="20"/>
              </w:rPr>
            </w:pPr>
          </w:p>
          <w:p w:rsidR="00677A2F" w:rsidRDefault="007B6912">
            <w:pPr>
              <w:spacing w:before="280" w:after="280" w:line="240" w:lineRule="auto"/>
              <w:rPr>
                <w:rFonts w:ascii="Corbel" w:eastAsia="Corbel" w:hAnsi="Corbel" w:cs="Corbel"/>
                <w:sz w:val="20"/>
                <w:szCs w:val="20"/>
              </w:rPr>
            </w:pPr>
            <w:r>
              <w:rPr>
                <w:rFonts w:ascii="Corbel" w:eastAsia="Corbel" w:hAnsi="Corbel" w:cs="Corbel"/>
                <w:b/>
                <w:sz w:val="20"/>
                <w:szCs w:val="20"/>
              </w:rPr>
              <w:t>ELA Speaking and Listening</w:t>
            </w:r>
          </w:p>
          <w:p w:rsidR="00677A2F" w:rsidRDefault="007B6912">
            <w:pPr>
              <w:spacing w:after="280" w:line="240" w:lineRule="auto"/>
              <w:rPr>
                <w:rFonts w:ascii="Corbel" w:eastAsia="Corbel" w:hAnsi="Corbel" w:cs="Corbel"/>
                <w:sz w:val="20"/>
                <w:szCs w:val="20"/>
              </w:rPr>
            </w:pPr>
            <w:bookmarkStart w:id="10" w:name="kix.jlg81pr8n4l6" w:colFirst="0" w:colLast="0"/>
            <w:bookmarkEnd w:id="10"/>
            <w:r>
              <w:rPr>
                <w:rFonts w:ascii="Corbel" w:eastAsia="Corbel" w:hAnsi="Corbel" w:cs="Corbel"/>
                <w:b/>
                <w:sz w:val="20"/>
                <w:szCs w:val="20"/>
              </w:rPr>
              <w:t>Comprehension and Collaboration:</w:t>
            </w:r>
          </w:p>
          <w:p w:rsidR="00677A2F" w:rsidRDefault="007B6912">
            <w:pPr>
              <w:spacing w:after="0" w:line="240" w:lineRule="auto"/>
              <w:rPr>
                <w:rFonts w:ascii="Corbel" w:eastAsia="Corbel" w:hAnsi="Corbel" w:cs="Corbel"/>
                <w:sz w:val="20"/>
                <w:szCs w:val="20"/>
              </w:rPr>
            </w:pPr>
            <w:hyperlink r:id="rId16">
              <w:r>
                <w:rPr>
                  <w:rFonts w:ascii="Corbel" w:eastAsia="Corbel" w:hAnsi="Corbel" w:cs="Corbel"/>
                  <w:color w:val="0000FF"/>
                  <w:sz w:val="20"/>
                  <w:szCs w:val="20"/>
                  <w:u w:val="single"/>
                </w:rPr>
                <w:t>CCSS.ELA-Literacy.SL.9-10.1</w:t>
              </w:r>
            </w:hyperlink>
            <w:bookmarkStart w:id="11" w:name="kix.er7hkww0mo0n" w:colFirst="0" w:colLast="0"/>
            <w:bookmarkEnd w:id="11"/>
            <w:r>
              <w:rPr>
                <w:rFonts w:ascii="Corbel" w:eastAsia="Corbel" w:hAnsi="Corbel" w:cs="Corbel"/>
                <w:sz w:val="20"/>
                <w:szCs w:val="20"/>
              </w:rPr>
              <w:br/>
            </w:r>
            <w:r>
              <w:rPr>
                <w:rFonts w:ascii="Corbel" w:eastAsia="Corbel" w:hAnsi="Corbel" w:cs="Corbel"/>
                <w:sz w:val="20"/>
                <w:szCs w:val="20"/>
              </w:rPr>
              <w:t>Initiate and participate effectively in a range of collaborative discussions (one-on-one, in groups, and teacher-led) with diverse partners on grades 9-10 topics, texts, and issues, building on others' ideas and expressing their own clearly and persuasivel</w:t>
            </w:r>
            <w:r>
              <w:rPr>
                <w:rFonts w:ascii="Corbel" w:eastAsia="Corbel" w:hAnsi="Corbel" w:cs="Corbel"/>
                <w:sz w:val="20"/>
                <w:szCs w:val="20"/>
              </w:rPr>
              <w:t>y.</w:t>
            </w:r>
            <w:r>
              <w:rPr>
                <w:rFonts w:ascii="Corbel" w:eastAsia="Corbel" w:hAnsi="Corbel" w:cs="Corbel"/>
                <w:sz w:val="20"/>
                <w:szCs w:val="20"/>
              </w:rPr>
              <w:br/>
            </w:r>
          </w:p>
          <w:p w:rsidR="00677A2F" w:rsidRDefault="007B6912">
            <w:pPr>
              <w:spacing w:after="0" w:line="240" w:lineRule="auto"/>
              <w:rPr>
                <w:rFonts w:ascii="Corbel" w:eastAsia="Corbel" w:hAnsi="Corbel" w:cs="Corbel"/>
                <w:sz w:val="20"/>
                <w:szCs w:val="20"/>
              </w:rPr>
            </w:pPr>
            <w:hyperlink r:id="rId17">
              <w:r>
                <w:rPr>
                  <w:rFonts w:ascii="Corbel" w:eastAsia="Corbel" w:hAnsi="Corbel" w:cs="Corbel"/>
                  <w:color w:val="0000FF"/>
                  <w:sz w:val="20"/>
                  <w:szCs w:val="20"/>
                  <w:u w:val="single"/>
                </w:rPr>
                <w:t>CCSS.ELA-Literacy.SL.9-10.</w:t>
              </w:r>
              <w:proofErr w:type="gramStart"/>
              <w:r>
                <w:rPr>
                  <w:rFonts w:ascii="Corbel" w:eastAsia="Corbel" w:hAnsi="Corbel" w:cs="Corbel"/>
                  <w:color w:val="0000FF"/>
                  <w:sz w:val="20"/>
                  <w:szCs w:val="20"/>
                  <w:u w:val="single"/>
                </w:rPr>
                <w:t>1.a</w:t>
              </w:r>
              <w:proofErr w:type="gramEnd"/>
            </w:hyperlink>
            <w:bookmarkStart w:id="12" w:name="kix.8776vfpt9rwy" w:colFirst="0" w:colLast="0"/>
            <w:bookmarkEnd w:id="12"/>
            <w:r>
              <w:rPr>
                <w:rFonts w:ascii="Corbel" w:eastAsia="Corbel" w:hAnsi="Corbel" w:cs="Corbel"/>
                <w:sz w:val="20"/>
                <w:szCs w:val="20"/>
              </w:rPr>
              <w:br/>
              <w:t>Come to discussions prepared, having read and researched material under study; explicitly draw on that preparation by referring to evidence from tex</w:t>
            </w:r>
            <w:r>
              <w:rPr>
                <w:rFonts w:ascii="Corbel" w:eastAsia="Corbel" w:hAnsi="Corbel" w:cs="Corbel"/>
                <w:sz w:val="20"/>
                <w:szCs w:val="20"/>
              </w:rPr>
              <w:t>ts and other research on the topic or issue to stimulate a thoughtful, well-reasoned exchange of ideas.</w:t>
            </w:r>
            <w:r>
              <w:rPr>
                <w:rFonts w:ascii="Corbel" w:eastAsia="Corbel" w:hAnsi="Corbel" w:cs="Corbel"/>
                <w:sz w:val="20"/>
                <w:szCs w:val="20"/>
              </w:rPr>
              <w:br/>
            </w:r>
          </w:p>
          <w:p w:rsidR="00677A2F" w:rsidRDefault="007B6912">
            <w:pPr>
              <w:spacing w:after="0" w:line="240" w:lineRule="auto"/>
              <w:rPr>
                <w:rFonts w:ascii="Corbel" w:eastAsia="Corbel" w:hAnsi="Corbel" w:cs="Corbel"/>
                <w:sz w:val="20"/>
                <w:szCs w:val="20"/>
              </w:rPr>
            </w:pPr>
            <w:hyperlink r:id="rId18">
              <w:r>
                <w:rPr>
                  <w:rFonts w:ascii="Corbel" w:eastAsia="Corbel" w:hAnsi="Corbel" w:cs="Corbel"/>
                  <w:color w:val="0000FF"/>
                  <w:sz w:val="20"/>
                  <w:szCs w:val="20"/>
                  <w:u w:val="single"/>
                </w:rPr>
                <w:t>CCSS.ELA-Literacy.SL.9-10.</w:t>
              </w:r>
              <w:proofErr w:type="gramStart"/>
              <w:r>
                <w:rPr>
                  <w:rFonts w:ascii="Corbel" w:eastAsia="Corbel" w:hAnsi="Corbel" w:cs="Corbel"/>
                  <w:color w:val="0000FF"/>
                  <w:sz w:val="20"/>
                  <w:szCs w:val="20"/>
                  <w:u w:val="single"/>
                </w:rPr>
                <w:t>1.b</w:t>
              </w:r>
              <w:proofErr w:type="gramEnd"/>
            </w:hyperlink>
            <w:bookmarkStart w:id="13" w:name="kix.nmi0o4yyvh3u" w:colFirst="0" w:colLast="0"/>
            <w:bookmarkEnd w:id="13"/>
            <w:r>
              <w:rPr>
                <w:rFonts w:ascii="Corbel" w:eastAsia="Corbel" w:hAnsi="Corbel" w:cs="Corbel"/>
                <w:sz w:val="20"/>
                <w:szCs w:val="20"/>
              </w:rPr>
              <w:br/>
              <w:t>Work with peers to set rules for collegial disc</w:t>
            </w:r>
            <w:r>
              <w:rPr>
                <w:rFonts w:ascii="Corbel" w:eastAsia="Corbel" w:hAnsi="Corbel" w:cs="Corbel"/>
                <w:sz w:val="20"/>
                <w:szCs w:val="20"/>
              </w:rPr>
              <w:t>ussions and decision-making (e.g., informal consensus, taking votes on key issues, presentation of alternate views), clear goals and deadlines, and individual roles as needed.</w:t>
            </w:r>
            <w:r>
              <w:rPr>
                <w:rFonts w:ascii="Corbel" w:eastAsia="Corbel" w:hAnsi="Corbel" w:cs="Corbel"/>
                <w:sz w:val="20"/>
                <w:szCs w:val="20"/>
              </w:rPr>
              <w:br/>
            </w:r>
          </w:p>
          <w:p w:rsidR="00677A2F" w:rsidRDefault="007B6912">
            <w:pPr>
              <w:spacing w:after="0" w:line="240" w:lineRule="auto"/>
              <w:rPr>
                <w:rFonts w:ascii="Corbel" w:eastAsia="Corbel" w:hAnsi="Corbel" w:cs="Corbel"/>
                <w:sz w:val="20"/>
                <w:szCs w:val="20"/>
              </w:rPr>
            </w:pPr>
            <w:hyperlink r:id="rId19">
              <w:r>
                <w:rPr>
                  <w:rFonts w:ascii="Corbel" w:eastAsia="Corbel" w:hAnsi="Corbel" w:cs="Corbel"/>
                  <w:color w:val="0000FF"/>
                  <w:sz w:val="20"/>
                  <w:szCs w:val="20"/>
                  <w:u w:val="single"/>
                </w:rPr>
                <w:t>CCSS.</w:t>
              </w:r>
              <w:r>
                <w:rPr>
                  <w:rFonts w:ascii="Corbel" w:eastAsia="Corbel" w:hAnsi="Corbel" w:cs="Corbel"/>
                  <w:color w:val="0000FF"/>
                  <w:sz w:val="20"/>
                  <w:szCs w:val="20"/>
                  <w:u w:val="single"/>
                </w:rPr>
                <w:t>ELA-Literacy.SL.9-10.1.c</w:t>
              </w:r>
            </w:hyperlink>
            <w:bookmarkStart w:id="14" w:name="kix.iebzskr20am3" w:colFirst="0" w:colLast="0"/>
            <w:bookmarkEnd w:id="14"/>
            <w:r>
              <w:rPr>
                <w:rFonts w:ascii="Corbel" w:eastAsia="Corbel" w:hAnsi="Corbel" w:cs="Corbel"/>
                <w:sz w:val="20"/>
                <w:szCs w:val="20"/>
              </w:rPr>
              <w:br/>
              <w:t>Propel conversations by posing and responding to questions that relate the current discussion to broader themes or larger ideas; actively incorporate others into the discussion; and clarify, verify, or challenge ideas and conclusio</w:t>
            </w:r>
            <w:r>
              <w:rPr>
                <w:rFonts w:ascii="Corbel" w:eastAsia="Corbel" w:hAnsi="Corbel" w:cs="Corbel"/>
                <w:sz w:val="20"/>
                <w:szCs w:val="20"/>
              </w:rPr>
              <w:t>ns.</w:t>
            </w:r>
            <w:r>
              <w:rPr>
                <w:rFonts w:ascii="Corbel" w:eastAsia="Corbel" w:hAnsi="Corbel" w:cs="Corbel"/>
                <w:sz w:val="20"/>
                <w:szCs w:val="20"/>
              </w:rPr>
              <w:br/>
            </w:r>
          </w:p>
          <w:p w:rsidR="00677A2F" w:rsidRDefault="007B6912">
            <w:pPr>
              <w:spacing w:after="0" w:line="240" w:lineRule="auto"/>
              <w:rPr>
                <w:rFonts w:ascii="Corbel" w:eastAsia="Corbel" w:hAnsi="Corbel" w:cs="Corbel"/>
                <w:sz w:val="20"/>
                <w:szCs w:val="20"/>
              </w:rPr>
            </w:pPr>
            <w:hyperlink r:id="rId20">
              <w:r>
                <w:rPr>
                  <w:rFonts w:ascii="Corbel" w:eastAsia="Corbel" w:hAnsi="Corbel" w:cs="Corbel"/>
                  <w:color w:val="0000FF"/>
                  <w:sz w:val="20"/>
                  <w:szCs w:val="20"/>
                  <w:u w:val="single"/>
                </w:rPr>
                <w:t>CCSS.ELA-Literacy.SL.9-10.</w:t>
              </w:r>
              <w:proofErr w:type="gramStart"/>
              <w:r>
                <w:rPr>
                  <w:rFonts w:ascii="Corbel" w:eastAsia="Corbel" w:hAnsi="Corbel" w:cs="Corbel"/>
                  <w:color w:val="0000FF"/>
                  <w:sz w:val="20"/>
                  <w:szCs w:val="20"/>
                  <w:u w:val="single"/>
                </w:rPr>
                <w:t>1.d</w:t>
              </w:r>
              <w:proofErr w:type="gramEnd"/>
            </w:hyperlink>
            <w:bookmarkStart w:id="15" w:name="kix.657c0ag40obm" w:colFirst="0" w:colLast="0"/>
            <w:bookmarkEnd w:id="15"/>
            <w:r>
              <w:rPr>
                <w:rFonts w:ascii="Corbel" w:eastAsia="Corbel" w:hAnsi="Corbel" w:cs="Corbel"/>
                <w:sz w:val="20"/>
                <w:szCs w:val="20"/>
              </w:rPr>
              <w:br/>
              <w:t>Respond thoughtfully to diverse perspectives, summarize points of agreement and disagreement, and, when warranted, qualify or justify their own vie</w:t>
            </w:r>
            <w:r>
              <w:rPr>
                <w:rFonts w:ascii="Corbel" w:eastAsia="Corbel" w:hAnsi="Corbel" w:cs="Corbel"/>
                <w:sz w:val="20"/>
                <w:szCs w:val="20"/>
              </w:rPr>
              <w:t>ws and understanding and make new connections in light of the evidence and reasoning presented.</w:t>
            </w:r>
            <w:r>
              <w:rPr>
                <w:rFonts w:ascii="Corbel" w:eastAsia="Corbel" w:hAnsi="Corbel" w:cs="Corbel"/>
                <w:sz w:val="20"/>
                <w:szCs w:val="20"/>
              </w:rPr>
              <w:br/>
            </w:r>
          </w:p>
          <w:p w:rsidR="00677A2F" w:rsidRDefault="007B6912">
            <w:pPr>
              <w:spacing w:after="0" w:line="240" w:lineRule="auto"/>
              <w:rPr>
                <w:rFonts w:ascii="Corbel" w:eastAsia="Corbel" w:hAnsi="Corbel" w:cs="Corbel"/>
                <w:sz w:val="20"/>
                <w:szCs w:val="20"/>
              </w:rPr>
            </w:pPr>
            <w:hyperlink r:id="rId21">
              <w:r>
                <w:rPr>
                  <w:rFonts w:ascii="Corbel" w:eastAsia="Corbel" w:hAnsi="Corbel" w:cs="Corbel"/>
                  <w:color w:val="0000FF"/>
                  <w:sz w:val="20"/>
                  <w:szCs w:val="20"/>
                  <w:u w:val="single"/>
                </w:rPr>
                <w:t>CCSS.ELA-Literacy.SL.11-12.1</w:t>
              </w:r>
            </w:hyperlink>
            <w:bookmarkStart w:id="16" w:name="kix.15nyjbiy76yi" w:colFirst="0" w:colLast="0"/>
            <w:bookmarkEnd w:id="16"/>
            <w:r>
              <w:rPr>
                <w:rFonts w:ascii="Corbel" w:eastAsia="Corbel" w:hAnsi="Corbel" w:cs="Corbel"/>
                <w:sz w:val="20"/>
                <w:szCs w:val="20"/>
              </w:rPr>
              <w:br/>
            </w:r>
            <w:r>
              <w:rPr>
                <w:rFonts w:ascii="Corbel" w:eastAsia="Corbel" w:hAnsi="Corbel" w:cs="Corbel"/>
                <w:sz w:val="20"/>
                <w:szCs w:val="20"/>
              </w:rPr>
              <w:t>Initiate and participate effectively in a range of collaborative discussions (one-on-one, in groups, and teacher-led) with diverse partners on grades 11-12 topics, texts, and issues, building on others' ideas and expressing their own clearly and persuasive</w:t>
            </w:r>
            <w:r>
              <w:rPr>
                <w:rFonts w:ascii="Corbel" w:eastAsia="Corbel" w:hAnsi="Corbel" w:cs="Corbel"/>
                <w:sz w:val="20"/>
                <w:szCs w:val="20"/>
              </w:rPr>
              <w:t>ly.</w:t>
            </w:r>
            <w:r>
              <w:rPr>
                <w:rFonts w:ascii="Corbel" w:eastAsia="Corbel" w:hAnsi="Corbel" w:cs="Corbel"/>
                <w:sz w:val="20"/>
                <w:szCs w:val="20"/>
              </w:rPr>
              <w:br/>
            </w:r>
          </w:p>
          <w:p w:rsidR="00677A2F" w:rsidRDefault="007B6912">
            <w:pPr>
              <w:spacing w:after="0" w:line="240" w:lineRule="auto"/>
              <w:rPr>
                <w:rFonts w:ascii="Corbel" w:eastAsia="Corbel" w:hAnsi="Corbel" w:cs="Corbel"/>
                <w:sz w:val="20"/>
                <w:szCs w:val="20"/>
              </w:rPr>
            </w:pPr>
            <w:hyperlink r:id="rId22">
              <w:r>
                <w:rPr>
                  <w:rFonts w:ascii="Corbel" w:eastAsia="Corbel" w:hAnsi="Corbel" w:cs="Corbel"/>
                  <w:color w:val="0000FF"/>
                  <w:sz w:val="20"/>
                  <w:szCs w:val="20"/>
                  <w:u w:val="single"/>
                </w:rPr>
                <w:t>CCSS.ELA-Literacy.SL.11-12.</w:t>
              </w:r>
              <w:proofErr w:type="gramStart"/>
              <w:r>
                <w:rPr>
                  <w:rFonts w:ascii="Corbel" w:eastAsia="Corbel" w:hAnsi="Corbel" w:cs="Corbel"/>
                  <w:color w:val="0000FF"/>
                  <w:sz w:val="20"/>
                  <w:szCs w:val="20"/>
                  <w:u w:val="single"/>
                </w:rPr>
                <w:t>1.a</w:t>
              </w:r>
              <w:proofErr w:type="gramEnd"/>
            </w:hyperlink>
            <w:bookmarkStart w:id="17" w:name="kix.kvs6juxa18zv" w:colFirst="0" w:colLast="0"/>
            <w:bookmarkEnd w:id="17"/>
            <w:r>
              <w:rPr>
                <w:rFonts w:ascii="Corbel" w:eastAsia="Corbel" w:hAnsi="Corbel" w:cs="Corbel"/>
                <w:sz w:val="20"/>
                <w:szCs w:val="20"/>
              </w:rPr>
              <w:br/>
              <w:t xml:space="preserve">Come to discussions prepared, having read and researched material under study; explicitly draw on that preparation by referring to evidence from </w:t>
            </w:r>
            <w:r>
              <w:rPr>
                <w:rFonts w:ascii="Corbel" w:eastAsia="Corbel" w:hAnsi="Corbel" w:cs="Corbel"/>
                <w:sz w:val="20"/>
                <w:szCs w:val="20"/>
              </w:rPr>
              <w:t>texts and other research on the topic or issue to stimulate a thoughtful, well-reasoned exchange of ideas.</w:t>
            </w:r>
            <w:r>
              <w:rPr>
                <w:rFonts w:ascii="Corbel" w:eastAsia="Corbel" w:hAnsi="Corbel" w:cs="Corbel"/>
                <w:sz w:val="20"/>
                <w:szCs w:val="20"/>
              </w:rPr>
              <w:br/>
            </w:r>
          </w:p>
          <w:p w:rsidR="00677A2F" w:rsidRDefault="007B6912">
            <w:pPr>
              <w:spacing w:after="0" w:line="240" w:lineRule="auto"/>
              <w:rPr>
                <w:rFonts w:ascii="Corbel" w:eastAsia="Corbel" w:hAnsi="Corbel" w:cs="Corbel"/>
                <w:sz w:val="20"/>
                <w:szCs w:val="20"/>
              </w:rPr>
            </w:pPr>
            <w:hyperlink r:id="rId23">
              <w:r>
                <w:rPr>
                  <w:rFonts w:ascii="Corbel" w:eastAsia="Corbel" w:hAnsi="Corbel" w:cs="Corbel"/>
                  <w:color w:val="0000FF"/>
                  <w:sz w:val="20"/>
                  <w:szCs w:val="20"/>
                  <w:u w:val="single"/>
                </w:rPr>
                <w:t>CCSS.ELA-Literacy.SL.11-12.</w:t>
              </w:r>
              <w:proofErr w:type="gramStart"/>
              <w:r>
                <w:rPr>
                  <w:rFonts w:ascii="Corbel" w:eastAsia="Corbel" w:hAnsi="Corbel" w:cs="Corbel"/>
                  <w:color w:val="0000FF"/>
                  <w:sz w:val="20"/>
                  <w:szCs w:val="20"/>
                  <w:u w:val="single"/>
                </w:rPr>
                <w:t>1.b</w:t>
              </w:r>
              <w:proofErr w:type="gramEnd"/>
            </w:hyperlink>
            <w:bookmarkStart w:id="18" w:name="kix.xp1lm2uzm7d0" w:colFirst="0" w:colLast="0"/>
            <w:bookmarkEnd w:id="18"/>
            <w:r>
              <w:rPr>
                <w:rFonts w:ascii="Corbel" w:eastAsia="Corbel" w:hAnsi="Corbel" w:cs="Corbel"/>
                <w:sz w:val="20"/>
                <w:szCs w:val="20"/>
              </w:rPr>
              <w:br/>
              <w:t>Work with peers to promote civil, democrat</w:t>
            </w:r>
            <w:r>
              <w:rPr>
                <w:rFonts w:ascii="Corbel" w:eastAsia="Corbel" w:hAnsi="Corbel" w:cs="Corbel"/>
                <w:sz w:val="20"/>
                <w:szCs w:val="20"/>
              </w:rPr>
              <w:t>ic discussions and decision-making, set clear goals and deadlines, and establish individual roles as needed.</w:t>
            </w:r>
            <w:r>
              <w:rPr>
                <w:rFonts w:ascii="Corbel" w:eastAsia="Corbel" w:hAnsi="Corbel" w:cs="Corbel"/>
                <w:sz w:val="20"/>
                <w:szCs w:val="20"/>
              </w:rPr>
              <w:br/>
            </w:r>
          </w:p>
          <w:p w:rsidR="00677A2F" w:rsidRDefault="007B6912">
            <w:pPr>
              <w:spacing w:after="0" w:line="240" w:lineRule="auto"/>
              <w:rPr>
                <w:rFonts w:ascii="Corbel" w:eastAsia="Corbel" w:hAnsi="Corbel" w:cs="Corbel"/>
                <w:sz w:val="20"/>
                <w:szCs w:val="20"/>
              </w:rPr>
            </w:pPr>
            <w:hyperlink r:id="rId24">
              <w:r>
                <w:rPr>
                  <w:rFonts w:ascii="Corbel" w:eastAsia="Corbel" w:hAnsi="Corbel" w:cs="Corbel"/>
                  <w:color w:val="0000FF"/>
                  <w:sz w:val="20"/>
                  <w:szCs w:val="20"/>
                  <w:u w:val="single"/>
                </w:rPr>
                <w:t>CCSS.ELA-Literacy.SL.11-12.1.c</w:t>
              </w:r>
            </w:hyperlink>
            <w:bookmarkStart w:id="19" w:name="kix.n43tx736e1g" w:colFirst="0" w:colLast="0"/>
            <w:bookmarkEnd w:id="19"/>
            <w:r>
              <w:rPr>
                <w:rFonts w:ascii="Corbel" w:eastAsia="Corbel" w:hAnsi="Corbel" w:cs="Corbel"/>
                <w:sz w:val="20"/>
                <w:szCs w:val="20"/>
              </w:rPr>
              <w:br/>
              <w:t>Propel conversations by posing and respo</w:t>
            </w:r>
            <w:r>
              <w:rPr>
                <w:rFonts w:ascii="Corbel" w:eastAsia="Corbel" w:hAnsi="Corbel" w:cs="Corbel"/>
                <w:sz w:val="20"/>
                <w:szCs w:val="20"/>
              </w:rPr>
              <w:t>nding to questions that probe reasoning and evidence; ensure a hearing for a full range of positions on a topic or issue; clarify, verify, or challenge ideas and conclusions; and promote divergent and creative perspectives.</w:t>
            </w:r>
            <w:r>
              <w:rPr>
                <w:rFonts w:ascii="Corbel" w:eastAsia="Corbel" w:hAnsi="Corbel" w:cs="Corbel"/>
                <w:sz w:val="20"/>
                <w:szCs w:val="20"/>
              </w:rPr>
              <w:br/>
            </w:r>
          </w:p>
          <w:p w:rsidR="00677A2F" w:rsidRDefault="007B6912">
            <w:pPr>
              <w:spacing w:after="0" w:line="240" w:lineRule="auto"/>
              <w:rPr>
                <w:rFonts w:ascii="Corbel" w:eastAsia="Corbel" w:hAnsi="Corbel" w:cs="Corbel"/>
                <w:sz w:val="20"/>
                <w:szCs w:val="20"/>
              </w:rPr>
            </w:pPr>
            <w:hyperlink r:id="rId25">
              <w:r>
                <w:rPr>
                  <w:rFonts w:ascii="Corbel" w:eastAsia="Corbel" w:hAnsi="Corbel" w:cs="Corbel"/>
                  <w:color w:val="0000FF"/>
                  <w:sz w:val="20"/>
                  <w:szCs w:val="20"/>
                  <w:u w:val="single"/>
                </w:rPr>
                <w:t>CCSS.ELA-Literacy.SL.11-12.</w:t>
              </w:r>
              <w:proofErr w:type="gramStart"/>
              <w:r>
                <w:rPr>
                  <w:rFonts w:ascii="Corbel" w:eastAsia="Corbel" w:hAnsi="Corbel" w:cs="Corbel"/>
                  <w:color w:val="0000FF"/>
                  <w:sz w:val="20"/>
                  <w:szCs w:val="20"/>
                  <w:u w:val="single"/>
                </w:rPr>
                <w:t>1.d</w:t>
              </w:r>
              <w:proofErr w:type="gramEnd"/>
            </w:hyperlink>
            <w:r>
              <w:rPr>
                <w:rFonts w:ascii="Corbel" w:eastAsia="Corbel" w:hAnsi="Corbel" w:cs="Corbel"/>
                <w:sz w:val="20"/>
                <w:szCs w:val="20"/>
              </w:rPr>
              <w:br/>
              <w:t>Respond thoughtfully to diverse perspectives; synthesize comments, claims, and evidence made on all sides of an issue; resolve contradictions when possible; and determine what addit</w:t>
            </w:r>
            <w:r>
              <w:rPr>
                <w:rFonts w:ascii="Corbel" w:eastAsia="Corbel" w:hAnsi="Corbel" w:cs="Corbel"/>
                <w:sz w:val="20"/>
                <w:szCs w:val="20"/>
              </w:rPr>
              <w:t>ional information or research is required to deepen the investigation or complete the task.</w:t>
            </w:r>
            <w:r>
              <w:rPr>
                <w:rFonts w:ascii="Corbel" w:eastAsia="Corbel" w:hAnsi="Corbel" w:cs="Corbel"/>
                <w:sz w:val="20"/>
                <w:szCs w:val="20"/>
              </w:rPr>
              <w:br/>
            </w:r>
          </w:p>
          <w:p w:rsidR="00677A2F" w:rsidRDefault="00677A2F">
            <w:pPr>
              <w:spacing w:after="0" w:line="240" w:lineRule="auto"/>
              <w:rPr>
                <w:rFonts w:ascii="Corbel" w:eastAsia="Corbel" w:hAnsi="Corbel" w:cs="Corbel"/>
                <w:sz w:val="20"/>
                <w:szCs w:val="20"/>
              </w:rPr>
            </w:pPr>
          </w:p>
        </w:tc>
      </w:tr>
      <w:tr w:rsidR="00677A2F">
        <w:tc>
          <w:tcPr>
            <w:tcW w:w="2448" w:type="dxa"/>
            <w:tcBorders>
              <w:bottom w:val="single" w:sz="4" w:space="0" w:color="000000"/>
            </w:tcBorders>
          </w:tcPr>
          <w:p w:rsidR="00677A2F" w:rsidRDefault="007B6912">
            <w:pPr>
              <w:spacing w:after="0" w:line="240" w:lineRule="auto"/>
              <w:rPr>
                <w:rFonts w:ascii="Corbel" w:eastAsia="Corbel" w:hAnsi="Corbel" w:cs="Corbel"/>
              </w:rPr>
            </w:pPr>
            <w:r>
              <w:rPr>
                <w:rFonts w:ascii="Corbel" w:eastAsia="Corbel" w:hAnsi="Corbel" w:cs="Corbel"/>
                <w:b/>
              </w:rPr>
              <w:lastRenderedPageBreak/>
              <w:t>LEARNING OUTCOMES/ ESSENTIAL QUESTIONS</w:t>
            </w:r>
          </w:p>
        </w:tc>
        <w:tc>
          <w:tcPr>
            <w:tcW w:w="7128" w:type="dxa"/>
            <w:tcBorders>
              <w:bottom w:val="single" w:sz="4" w:space="0" w:color="000000"/>
            </w:tcBorders>
          </w:tcPr>
          <w:p w:rsidR="00677A2F" w:rsidRDefault="00677A2F">
            <w:pPr>
              <w:spacing w:after="0" w:line="240" w:lineRule="auto"/>
              <w:rPr>
                <w:rFonts w:ascii="Corbel" w:eastAsia="Corbel" w:hAnsi="Corbel" w:cs="Corbel"/>
                <w:highlight w:val="yellow"/>
              </w:rPr>
            </w:pPr>
          </w:p>
          <w:p w:rsidR="00677A2F" w:rsidRDefault="007B6912">
            <w:pPr>
              <w:spacing w:after="0" w:line="240" w:lineRule="auto"/>
              <w:rPr>
                <w:rFonts w:ascii="Corbel" w:eastAsia="Corbel" w:hAnsi="Corbel" w:cs="Corbel"/>
              </w:rPr>
            </w:pPr>
            <w:r>
              <w:rPr>
                <w:rFonts w:ascii="Corbel" w:eastAsia="Corbel" w:hAnsi="Corbel" w:cs="Corbel"/>
              </w:rPr>
              <w:t>Students will:</w:t>
            </w:r>
          </w:p>
          <w:p w:rsidR="00677A2F" w:rsidRDefault="007B6912">
            <w:pPr>
              <w:numPr>
                <w:ilvl w:val="0"/>
                <w:numId w:val="3"/>
              </w:numPr>
              <w:spacing w:after="0" w:line="240" w:lineRule="auto"/>
              <w:rPr>
                <w:rFonts w:ascii="Corbel" w:eastAsia="Corbel" w:hAnsi="Corbel" w:cs="Corbel"/>
              </w:rPr>
            </w:pPr>
            <w:r>
              <w:rPr>
                <w:rFonts w:ascii="Corbel" w:eastAsia="Corbel" w:hAnsi="Corbel" w:cs="Corbel"/>
              </w:rPr>
              <w:t>Use reading strategies to enhance comprehension of mu</w:t>
            </w:r>
            <w:r>
              <w:rPr>
                <w:rFonts w:ascii="Corbel" w:eastAsia="Corbel" w:hAnsi="Corbel" w:cs="Corbel"/>
              </w:rPr>
              <w:t>ltimedia texts</w:t>
            </w:r>
            <w:r>
              <w:rPr>
                <w:rFonts w:ascii="Corbel" w:eastAsia="Corbel" w:hAnsi="Corbel" w:cs="Corbel"/>
              </w:rPr>
              <w:t xml:space="preserve"> and engage</w:t>
            </w:r>
            <w:r>
              <w:rPr>
                <w:rFonts w:ascii="Corbel" w:eastAsia="Corbel" w:hAnsi="Corbel" w:cs="Corbel"/>
              </w:rPr>
              <w:t xml:space="preserve"> </w:t>
            </w:r>
            <w:r>
              <w:rPr>
                <w:rFonts w:ascii="Corbel" w:eastAsia="Corbel" w:hAnsi="Corbel" w:cs="Corbel"/>
              </w:rPr>
              <w:t>critical thinking</w:t>
            </w:r>
            <w:r>
              <w:rPr>
                <w:rFonts w:ascii="Corbel" w:eastAsia="Corbel" w:hAnsi="Corbel" w:cs="Corbel"/>
              </w:rPr>
              <w:t>.</w:t>
            </w:r>
          </w:p>
          <w:p w:rsidR="00677A2F" w:rsidRDefault="007B6912">
            <w:pPr>
              <w:numPr>
                <w:ilvl w:val="0"/>
                <w:numId w:val="3"/>
              </w:numPr>
              <w:spacing w:after="0" w:line="240" w:lineRule="auto"/>
              <w:rPr>
                <w:rFonts w:ascii="Corbel" w:eastAsia="Corbel" w:hAnsi="Corbel" w:cs="Corbel"/>
              </w:rPr>
            </w:pPr>
            <w:r>
              <w:rPr>
                <w:rFonts w:ascii="Corbel" w:eastAsia="Corbel" w:hAnsi="Corbel" w:cs="Corbel"/>
              </w:rPr>
              <w:t>Analyze informational multimedia text and structure using evidence.</w:t>
            </w:r>
          </w:p>
          <w:p w:rsidR="00677A2F" w:rsidRDefault="007B6912">
            <w:pPr>
              <w:numPr>
                <w:ilvl w:val="0"/>
                <w:numId w:val="3"/>
              </w:numPr>
              <w:spacing w:after="0" w:line="240" w:lineRule="auto"/>
              <w:rPr>
                <w:rFonts w:ascii="Corbel" w:eastAsia="Corbel" w:hAnsi="Corbel" w:cs="Corbel"/>
              </w:rPr>
            </w:pPr>
            <w:r>
              <w:rPr>
                <w:rFonts w:ascii="Corbel" w:eastAsia="Corbel" w:hAnsi="Corbel" w:cs="Corbel"/>
              </w:rPr>
              <w:t xml:space="preserve">Explore issues of </w:t>
            </w:r>
            <w:r>
              <w:rPr>
                <w:rFonts w:ascii="Corbel" w:eastAsia="Corbel" w:hAnsi="Corbel" w:cs="Corbel"/>
              </w:rPr>
              <w:t xml:space="preserve">race, land, place, immigration, civil rights, laws, and legislation </w:t>
            </w:r>
            <w:r>
              <w:rPr>
                <w:rFonts w:ascii="Corbel" w:eastAsia="Corbel" w:hAnsi="Corbel" w:cs="Corbel"/>
              </w:rPr>
              <w:t xml:space="preserve">while demonstrating their ELA and history/social studies skills through </w:t>
            </w:r>
            <w:r>
              <w:rPr>
                <w:rFonts w:ascii="Corbel" w:eastAsia="Corbel" w:hAnsi="Corbel" w:cs="Corbel"/>
              </w:rPr>
              <w:t>listener/viewer</w:t>
            </w:r>
            <w:r>
              <w:rPr>
                <w:rFonts w:ascii="Corbel" w:eastAsia="Corbel" w:hAnsi="Corbel" w:cs="Corbel"/>
              </w:rPr>
              <w:t xml:space="preserve"> response</w:t>
            </w:r>
            <w:r>
              <w:rPr>
                <w:rFonts w:ascii="Corbel" w:eastAsia="Corbel" w:hAnsi="Corbel" w:cs="Corbel"/>
              </w:rPr>
              <w:t xml:space="preserve"> and discussion</w:t>
            </w:r>
            <w:r>
              <w:rPr>
                <w:rFonts w:ascii="Corbel" w:eastAsia="Corbel" w:hAnsi="Corbel" w:cs="Corbel"/>
              </w:rPr>
              <w:t>.</w:t>
            </w:r>
          </w:p>
          <w:p w:rsidR="00677A2F" w:rsidRDefault="00677A2F">
            <w:pPr>
              <w:spacing w:after="0" w:line="240" w:lineRule="auto"/>
              <w:rPr>
                <w:rFonts w:ascii="Corbel" w:eastAsia="Corbel" w:hAnsi="Corbel" w:cs="Corbel"/>
              </w:rPr>
            </w:pPr>
          </w:p>
          <w:p w:rsidR="00677A2F" w:rsidRDefault="007B6912">
            <w:pPr>
              <w:spacing w:after="0" w:line="240" w:lineRule="auto"/>
              <w:rPr>
                <w:rFonts w:ascii="Corbel" w:eastAsia="Corbel" w:hAnsi="Corbel" w:cs="Corbel"/>
              </w:rPr>
            </w:pPr>
            <w:r>
              <w:rPr>
                <w:rFonts w:ascii="Corbel" w:eastAsia="Corbel" w:hAnsi="Corbel" w:cs="Corbel"/>
              </w:rPr>
              <w:t>Essential Questions:</w:t>
            </w:r>
          </w:p>
          <w:p w:rsidR="00677A2F" w:rsidRDefault="007B6912">
            <w:pPr>
              <w:numPr>
                <w:ilvl w:val="0"/>
                <w:numId w:val="2"/>
              </w:numPr>
              <w:spacing w:after="0" w:line="240" w:lineRule="auto"/>
              <w:rPr>
                <w:rFonts w:ascii="Corbel" w:eastAsia="Corbel" w:hAnsi="Corbel" w:cs="Corbel"/>
              </w:rPr>
            </w:pPr>
            <w:r>
              <w:rPr>
                <w:rFonts w:ascii="Corbel" w:eastAsia="Corbel" w:hAnsi="Corbel" w:cs="Corbel"/>
              </w:rPr>
              <w:lastRenderedPageBreak/>
              <w:t>Who benefits and who suffers from particular immigration policies and why?</w:t>
            </w:r>
          </w:p>
          <w:p w:rsidR="00677A2F" w:rsidRDefault="007B6912">
            <w:pPr>
              <w:numPr>
                <w:ilvl w:val="0"/>
                <w:numId w:val="2"/>
              </w:numPr>
              <w:spacing w:after="0" w:line="240" w:lineRule="auto"/>
              <w:rPr>
                <w:rFonts w:ascii="Corbel" w:eastAsia="Corbel" w:hAnsi="Corbel" w:cs="Corbel"/>
              </w:rPr>
            </w:pPr>
            <w:r>
              <w:rPr>
                <w:rFonts w:ascii="Corbel" w:eastAsia="Corbel" w:hAnsi="Corbel" w:cs="Corbel"/>
              </w:rPr>
              <w:t xml:space="preserve">Why is it important to share and understand </w:t>
            </w:r>
            <w:r>
              <w:rPr>
                <w:rFonts w:ascii="Corbel" w:eastAsia="Corbel" w:hAnsi="Corbel" w:cs="Corbel"/>
              </w:rPr>
              <w:t>immigration stories</w:t>
            </w:r>
            <w:r w:rsidR="008F1DCA">
              <w:rPr>
                <w:rFonts w:ascii="Corbel" w:eastAsia="Corbel" w:hAnsi="Corbel" w:cs="Corbel"/>
              </w:rPr>
              <w:t xml:space="preserve">, both our own and those of </w:t>
            </w:r>
            <w:r>
              <w:rPr>
                <w:rFonts w:ascii="Corbel" w:eastAsia="Corbel" w:hAnsi="Corbel" w:cs="Corbel"/>
              </w:rPr>
              <w:t xml:space="preserve">others, and how might these stories shape </w:t>
            </w:r>
            <w:r w:rsidR="008F1DCA">
              <w:rPr>
                <w:rFonts w:ascii="Corbel" w:eastAsia="Corbel" w:hAnsi="Corbel" w:cs="Corbel"/>
              </w:rPr>
              <w:t>how</w:t>
            </w:r>
            <w:r>
              <w:rPr>
                <w:rFonts w:ascii="Corbel" w:eastAsia="Corbel" w:hAnsi="Corbel" w:cs="Corbel"/>
              </w:rPr>
              <w:t xml:space="preserve"> </w:t>
            </w:r>
            <w:r>
              <w:rPr>
                <w:rFonts w:ascii="Corbel" w:eastAsia="Corbel" w:hAnsi="Corbel" w:cs="Corbel"/>
              </w:rPr>
              <w:t>we live and relate to one another?</w:t>
            </w:r>
          </w:p>
          <w:p w:rsidR="00677A2F" w:rsidRDefault="007B6912">
            <w:pPr>
              <w:numPr>
                <w:ilvl w:val="0"/>
                <w:numId w:val="2"/>
              </w:numPr>
              <w:spacing w:after="0" w:line="240" w:lineRule="auto"/>
              <w:rPr>
                <w:rFonts w:ascii="Corbel" w:eastAsia="Corbel" w:hAnsi="Corbel" w:cs="Corbel"/>
              </w:rPr>
            </w:pPr>
            <w:r>
              <w:rPr>
                <w:rFonts w:ascii="Corbel" w:eastAsia="Corbel" w:hAnsi="Corbel" w:cs="Corbel"/>
              </w:rPr>
              <w:t>What are the obstacles and opportunities that people experience based on their immigration status, and how can we best address these obstacles to create more equal opportunities for all?</w:t>
            </w:r>
          </w:p>
          <w:p w:rsidR="00677A2F" w:rsidRDefault="007B6912">
            <w:pPr>
              <w:numPr>
                <w:ilvl w:val="0"/>
                <w:numId w:val="2"/>
              </w:numPr>
              <w:spacing w:after="0" w:line="240" w:lineRule="auto"/>
              <w:rPr>
                <w:rFonts w:ascii="Corbel" w:eastAsia="Corbel" w:hAnsi="Corbel" w:cs="Corbel"/>
              </w:rPr>
            </w:pPr>
            <w:r>
              <w:rPr>
                <w:rFonts w:ascii="Corbel" w:eastAsia="Corbel" w:hAnsi="Corbel" w:cs="Corbel"/>
              </w:rPr>
              <w:t>What gives our lives meaning th</w:t>
            </w:r>
            <w:r>
              <w:rPr>
                <w:rFonts w:ascii="Corbel" w:eastAsia="Corbel" w:hAnsi="Corbel" w:cs="Corbel"/>
              </w:rPr>
              <w:t>at has nothing to do with our immigration status, and what do we have in common with others simply as human beings?</w:t>
            </w:r>
          </w:p>
          <w:p w:rsidR="00677A2F" w:rsidRDefault="007B6912">
            <w:pPr>
              <w:numPr>
                <w:ilvl w:val="0"/>
                <w:numId w:val="2"/>
              </w:numPr>
              <w:spacing w:after="0" w:line="240" w:lineRule="auto"/>
              <w:rPr>
                <w:rFonts w:ascii="Corbel" w:eastAsia="Corbel" w:hAnsi="Corbel" w:cs="Corbel"/>
              </w:rPr>
            </w:pPr>
            <w:r>
              <w:rPr>
                <w:rFonts w:ascii="Corbel" w:eastAsia="Corbel" w:hAnsi="Corbel" w:cs="Corbel"/>
              </w:rPr>
              <w:t xml:space="preserve">How do we define success and opportunity in our society, and </w:t>
            </w:r>
            <w:r w:rsidR="008F1DCA">
              <w:rPr>
                <w:rFonts w:ascii="Corbel" w:eastAsia="Corbel" w:hAnsi="Corbel" w:cs="Corbel"/>
              </w:rPr>
              <w:t>how</w:t>
            </w:r>
            <w:r>
              <w:rPr>
                <w:rFonts w:ascii="Corbel" w:eastAsia="Corbel" w:hAnsi="Corbel" w:cs="Corbel"/>
              </w:rPr>
              <w:t xml:space="preserve"> can we choose to accept </w:t>
            </w:r>
            <w:r>
              <w:rPr>
                <w:rFonts w:ascii="Corbel" w:eastAsia="Corbel" w:hAnsi="Corbel" w:cs="Corbel"/>
              </w:rPr>
              <w:t>or challenge these definitions?</w:t>
            </w:r>
            <w:r>
              <w:rPr>
                <w:rFonts w:ascii="Corbel" w:eastAsia="Corbel" w:hAnsi="Corbel" w:cs="Corbel"/>
              </w:rPr>
              <w:br/>
            </w:r>
          </w:p>
          <w:p w:rsidR="00677A2F" w:rsidRDefault="00677A2F">
            <w:pPr>
              <w:spacing w:after="0" w:line="240" w:lineRule="auto"/>
              <w:rPr>
                <w:rFonts w:ascii="Corbel" w:eastAsia="Corbel" w:hAnsi="Corbel" w:cs="Corbel"/>
              </w:rPr>
            </w:pPr>
          </w:p>
        </w:tc>
      </w:tr>
      <w:tr w:rsidR="00677A2F">
        <w:tc>
          <w:tcPr>
            <w:tcW w:w="2448" w:type="dxa"/>
            <w:tcBorders>
              <w:bottom w:val="single" w:sz="4" w:space="0" w:color="000000"/>
            </w:tcBorders>
          </w:tcPr>
          <w:p w:rsidR="00677A2F" w:rsidRDefault="007B6912">
            <w:pPr>
              <w:spacing w:after="0" w:line="240" w:lineRule="auto"/>
              <w:rPr>
                <w:rFonts w:ascii="Corbel" w:eastAsia="Corbel" w:hAnsi="Corbel" w:cs="Corbel"/>
              </w:rPr>
            </w:pPr>
            <w:r>
              <w:rPr>
                <w:rFonts w:ascii="Corbel" w:eastAsia="Corbel" w:hAnsi="Corbel" w:cs="Corbel"/>
                <w:b/>
              </w:rPr>
              <w:lastRenderedPageBreak/>
              <w:t>Dep</w:t>
            </w:r>
            <w:r>
              <w:rPr>
                <w:rFonts w:ascii="Corbel" w:eastAsia="Corbel" w:hAnsi="Corbel" w:cs="Corbel"/>
                <w:b/>
              </w:rPr>
              <w:t>th of Knowledge (DOK)</w:t>
            </w:r>
          </w:p>
        </w:tc>
        <w:tc>
          <w:tcPr>
            <w:tcW w:w="7128" w:type="dxa"/>
            <w:tcBorders>
              <w:bottom w:val="single" w:sz="4" w:space="0" w:color="000000"/>
            </w:tcBorders>
          </w:tcPr>
          <w:p w:rsidR="00677A2F" w:rsidRDefault="00677A2F">
            <w:pPr>
              <w:spacing w:after="0" w:line="240" w:lineRule="auto"/>
              <w:rPr>
                <w:rFonts w:ascii="Corbel" w:eastAsia="Corbel" w:hAnsi="Corbel" w:cs="Corbel"/>
              </w:rPr>
            </w:pPr>
          </w:p>
          <w:p w:rsidR="00677A2F" w:rsidRDefault="007B6912">
            <w:pPr>
              <w:spacing w:after="0" w:line="240" w:lineRule="auto"/>
              <w:rPr>
                <w:rFonts w:ascii="Corbel" w:eastAsia="Corbel" w:hAnsi="Corbel" w:cs="Corbel"/>
              </w:rPr>
            </w:pPr>
            <w:r>
              <w:rPr>
                <w:rFonts w:ascii="Corbel" w:eastAsia="Corbel" w:hAnsi="Corbel" w:cs="Corbel"/>
              </w:rPr>
              <w:t>Levels 1, 2, 3, 4</w:t>
            </w:r>
          </w:p>
          <w:p w:rsidR="00677A2F" w:rsidRDefault="00677A2F">
            <w:pPr>
              <w:spacing w:after="0" w:line="240" w:lineRule="auto"/>
              <w:rPr>
                <w:rFonts w:ascii="Corbel" w:eastAsia="Corbel" w:hAnsi="Corbel" w:cs="Corbel"/>
              </w:rPr>
            </w:pPr>
          </w:p>
          <w:p w:rsidR="00677A2F" w:rsidRDefault="007B6912">
            <w:pPr>
              <w:spacing w:after="0" w:line="240" w:lineRule="auto"/>
              <w:rPr>
                <w:rFonts w:ascii="Corbel" w:eastAsia="Corbel" w:hAnsi="Corbel" w:cs="Corbel"/>
              </w:rPr>
            </w:pPr>
            <w:r>
              <w:rPr>
                <w:rFonts w:ascii="Corbel" w:eastAsia="Corbel" w:hAnsi="Corbel" w:cs="Corbel"/>
              </w:rPr>
              <w:t>For more information on DOK, see:</w:t>
            </w:r>
          </w:p>
          <w:bookmarkStart w:id="20" w:name="_1v1yuxt" w:colFirst="0" w:colLast="0"/>
          <w:bookmarkEnd w:id="20"/>
          <w:p w:rsidR="00677A2F" w:rsidRDefault="007B6912">
            <w:pPr>
              <w:spacing w:after="0" w:line="240" w:lineRule="auto"/>
              <w:rPr>
                <w:rFonts w:ascii="Corbel" w:eastAsia="Corbel" w:hAnsi="Corbel" w:cs="Corbel"/>
              </w:rPr>
            </w:pPr>
            <w:r>
              <w:rPr>
                <w:rFonts w:ascii="Corbel" w:eastAsia="Corbel" w:hAnsi="Corbel" w:cs="Corbel"/>
                <w:color w:val="0563C1"/>
                <w:u w:val="single"/>
              </w:rPr>
              <w:fldChar w:fldCharType="begin"/>
            </w:r>
            <w:r>
              <w:rPr>
                <w:rFonts w:ascii="Corbel" w:eastAsia="Corbel" w:hAnsi="Corbel" w:cs="Corbel"/>
                <w:color w:val="0563C1"/>
                <w:u w:val="single"/>
              </w:rPr>
              <w:instrText xml:space="preserve"> HYPERLINK "https://static.pdesas.org/content/documents/M1-Slide_19_DOK_Wheel_Slide.pdf" \h </w:instrText>
            </w:r>
            <w:r>
              <w:rPr>
                <w:rFonts w:ascii="Corbel" w:eastAsia="Corbel" w:hAnsi="Corbel" w:cs="Corbel"/>
                <w:color w:val="0563C1"/>
                <w:u w:val="single"/>
              </w:rPr>
              <w:fldChar w:fldCharType="separate"/>
            </w:r>
            <w:r>
              <w:rPr>
                <w:rFonts w:ascii="Corbel" w:eastAsia="Corbel" w:hAnsi="Corbel" w:cs="Corbel"/>
                <w:color w:val="0563C1"/>
                <w:u w:val="single"/>
              </w:rPr>
              <w:t>https://static.pdesas.org/content/documents/M1-Slide_19_DOK_Wheel_Slide.pdf</w:t>
            </w:r>
            <w:r>
              <w:rPr>
                <w:rFonts w:ascii="Corbel" w:eastAsia="Corbel" w:hAnsi="Corbel" w:cs="Corbel"/>
                <w:color w:val="0563C1"/>
                <w:u w:val="single"/>
              </w:rPr>
              <w:fldChar w:fldCharType="end"/>
            </w:r>
          </w:p>
          <w:p w:rsidR="00677A2F" w:rsidRDefault="00677A2F">
            <w:pPr>
              <w:spacing w:after="0" w:line="240" w:lineRule="auto"/>
              <w:rPr>
                <w:rFonts w:ascii="Corbel" w:eastAsia="Corbel" w:hAnsi="Corbel" w:cs="Corbel"/>
              </w:rPr>
            </w:pPr>
          </w:p>
          <w:p w:rsidR="00677A2F" w:rsidRDefault="00677A2F">
            <w:pPr>
              <w:spacing w:after="0" w:line="240" w:lineRule="auto"/>
              <w:rPr>
                <w:rFonts w:ascii="Corbel" w:eastAsia="Corbel" w:hAnsi="Corbel" w:cs="Corbel"/>
              </w:rPr>
            </w:pPr>
          </w:p>
        </w:tc>
      </w:tr>
      <w:tr w:rsidR="00677A2F">
        <w:tc>
          <w:tcPr>
            <w:tcW w:w="2448" w:type="dxa"/>
            <w:tcBorders>
              <w:right w:val="nil"/>
            </w:tcBorders>
            <w:shd w:val="clear" w:color="auto" w:fill="D9D9D9"/>
          </w:tcPr>
          <w:p w:rsidR="00677A2F" w:rsidRDefault="007B6912">
            <w:pPr>
              <w:spacing w:after="0" w:line="240" w:lineRule="auto"/>
              <w:rPr>
                <w:rFonts w:ascii="Corbel" w:eastAsia="Corbel" w:hAnsi="Corbel" w:cs="Corbel"/>
              </w:rPr>
            </w:pPr>
            <w:r>
              <w:rPr>
                <w:rFonts w:ascii="Corbel" w:eastAsia="Corbel" w:hAnsi="Corbel" w:cs="Corbel"/>
                <w:b/>
              </w:rPr>
              <w:t>PART III</w:t>
            </w:r>
          </w:p>
        </w:tc>
        <w:tc>
          <w:tcPr>
            <w:tcW w:w="7128" w:type="dxa"/>
            <w:tcBorders>
              <w:left w:val="nil"/>
            </w:tcBorders>
            <w:shd w:val="clear" w:color="auto" w:fill="D9D9D9"/>
          </w:tcPr>
          <w:p w:rsidR="00677A2F" w:rsidRDefault="00677A2F">
            <w:pPr>
              <w:spacing w:after="0" w:line="240" w:lineRule="auto"/>
              <w:rPr>
                <w:rFonts w:ascii="Corbel" w:eastAsia="Corbel" w:hAnsi="Corbel" w:cs="Corbel"/>
              </w:rPr>
            </w:pPr>
          </w:p>
        </w:tc>
      </w:tr>
      <w:tr w:rsidR="00677A2F">
        <w:trPr>
          <w:trHeight w:val="820"/>
        </w:trPr>
        <w:tc>
          <w:tcPr>
            <w:tcW w:w="2448" w:type="dxa"/>
          </w:tcPr>
          <w:p w:rsidR="00677A2F" w:rsidRDefault="007B6912">
            <w:pPr>
              <w:spacing w:after="0" w:line="240" w:lineRule="auto"/>
              <w:rPr>
                <w:rFonts w:ascii="Corbel" w:eastAsia="Corbel" w:hAnsi="Corbel" w:cs="Corbel"/>
              </w:rPr>
            </w:pPr>
            <w:r>
              <w:rPr>
                <w:rFonts w:ascii="Corbel" w:eastAsia="Corbel" w:hAnsi="Corbel" w:cs="Corbel"/>
                <w:b/>
              </w:rPr>
              <w:t>MATERIALS/ TECHNOLOGY</w:t>
            </w:r>
          </w:p>
        </w:tc>
        <w:tc>
          <w:tcPr>
            <w:tcW w:w="7128" w:type="dxa"/>
          </w:tcPr>
          <w:p w:rsidR="00677A2F" w:rsidRDefault="007B6912">
            <w:pPr>
              <w:spacing w:after="0" w:line="240" w:lineRule="auto"/>
              <w:rPr>
                <w:rFonts w:ascii="Corbel" w:eastAsia="Corbel" w:hAnsi="Corbel" w:cs="Corbel"/>
              </w:rPr>
            </w:pPr>
            <w:r>
              <w:rPr>
                <w:rFonts w:ascii="Corbel" w:eastAsia="Corbel" w:hAnsi="Corbel" w:cs="Corbel"/>
              </w:rPr>
              <w:t>Classroom computer</w:t>
            </w:r>
            <w:r>
              <w:rPr>
                <w:rFonts w:ascii="Corbel" w:eastAsia="Corbel" w:hAnsi="Corbel" w:cs="Corbel"/>
              </w:rPr>
              <w:t xml:space="preserve">, projector, and speakers to display images and play audio from “To Live </w:t>
            </w:r>
            <w:proofErr w:type="gramStart"/>
            <w:r>
              <w:rPr>
                <w:rFonts w:ascii="Corbel" w:eastAsia="Corbel" w:hAnsi="Corbel" w:cs="Corbel"/>
              </w:rPr>
              <w:t>More Free</w:t>
            </w:r>
            <w:proofErr w:type="gramEnd"/>
            <w:r>
              <w:rPr>
                <w:rFonts w:ascii="Corbel" w:eastAsia="Corbel" w:hAnsi="Corbel" w:cs="Corbel"/>
              </w:rPr>
              <w:t>”</w:t>
            </w:r>
          </w:p>
        </w:tc>
      </w:tr>
      <w:tr w:rsidR="00677A2F">
        <w:tc>
          <w:tcPr>
            <w:tcW w:w="2448" w:type="dxa"/>
          </w:tcPr>
          <w:p w:rsidR="00677A2F" w:rsidRDefault="007B6912">
            <w:pPr>
              <w:spacing w:after="0" w:line="240" w:lineRule="auto"/>
              <w:rPr>
                <w:rFonts w:ascii="Corbel" w:eastAsia="Corbel" w:hAnsi="Corbel" w:cs="Corbel"/>
              </w:rPr>
            </w:pPr>
            <w:r>
              <w:rPr>
                <w:rFonts w:ascii="Corbel" w:eastAsia="Corbel" w:hAnsi="Corbel" w:cs="Corbel"/>
                <w:b/>
              </w:rPr>
              <w:t>PRINTOUTS</w:t>
            </w:r>
          </w:p>
          <w:p w:rsidR="00677A2F" w:rsidRDefault="00677A2F">
            <w:pPr>
              <w:spacing w:after="0" w:line="240" w:lineRule="auto"/>
              <w:rPr>
                <w:rFonts w:ascii="Corbel" w:eastAsia="Corbel" w:hAnsi="Corbel" w:cs="Corbel"/>
              </w:rPr>
            </w:pPr>
          </w:p>
          <w:p w:rsidR="00677A2F" w:rsidRDefault="00677A2F">
            <w:pPr>
              <w:spacing w:after="0" w:line="240" w:lineRule="auto"/>
              <w:rPr>
                <w:rFonts w:ascii="Corbel" w:eastAsia="Corbel" w:hAnsi="Corbel" w:cs="Corbel"/>
              </w:rPr>
            </w:pPr>
          </w:p>
        </w:tc>
        <w:tc>
          <w:tcPr>
            <w:tcW w:w="7128" w:type="dxa"/>
          </w:tcPr>
          <w:p w:rsidR="00677A2F" w:rsidRDefault="00677A2F">
            <w:pPr>
              <w:spacing w:after="0" w:line="240" w:lineRule="auto"/>
              <w:rPr>
                <w:rFonts w:ascii="Corbel" w:eastAsia="Corbel" w:hAnsi="Corbel" w:cs="Corbel"/>
              </w:rPr>
            </w:pPr>
          </w:p>
          <w:p w:rsidR="00677A2F" w:rsidRDefault="007B6912">
            <w:pPr>
              <w:spacing w:after="0" w:line="240" w:lineRule="auto"/>
              <w:rPr>
                <w:rFonts w:ascii="Corbel" w:eastAsia="Corbel" w:hAnsi="Corbel" w:cs="Corbel"/>
              </w:rPr>
            </w:pPr>
            <w:r>
              <w:rPr>
                <w:rFonts w:ascii="Corbel" w:eastAsia="Corbel" w:hAnsi="Corbel" w:cs="Corbel"/>
              </w:rPr>
              <w:t xml:space="preserve">“To Live </w:t>
            </w:r>
            <w:proofErr w:type="gramStart"/>
            <w:r>
              <w:rPr>
                <w:rFonts w:ascii="Corbel" w:eastAsia="Corbel" w:hAnsi="Corbel" w:cs="Corbel"/>
              </w:rPr>
              <w:t>More Free</w:t>
            </w:r>
            <w:proofErr w:type="gramEnd"/>
            <w:r>
              <w:rPr>
                <w:rFonts w:ascii="Corbel" w:eastAsia="Corbel" w:hAnsi="Corbel" w:cs="Corbel"/>
              </w:rPr>
              <w:t>” Student Response (optional differentiation)</w:t>
            </w:r>
          </w:p>
          <w:p w:rsidR="00677A2F" w:rsidRDefault="007B6912">
            <w:pPr>
              <w:spacing w:after="0" w:line="240" w:lineRule="auto"/>
              <w:rPr>
                <w:rFonts w:ascii="Corbel" w:eastAsia="Corbel" w:hAnsi="Corbel" w:cs="Corbel"/>
              </w:rPr>
            </w:pPr>
            <w:r>
              <w:rPr>
                <w:rFonts w:ascii="Corbel" w:eastAsia="Corbel" w:hAnsi="Corbel" w:cs="Corbel"/>
              </w:rPr>
              <w:t xml:space="preserve">“To Live </w:t>
            </w:r>
            <w:proofErr w:type="gramStart"/>
            <w:r>
              <w:rPr>
                <w:rFonts w:ascii="Corbel" w:eastAsia="Corbel" w:hAnsi="Corbel" w:cs="Corbel"/>
              </w:rPr>
              <w:t>More Free</w:t>
            </w:r>
            <w:proofErr w:type="gramEnd"/>
            <w:r>
              <w:rPr>
                <w:rFonts w:ascii="Corbel" w:eastAsia="Corbel" w:hAnsi="Corbel" w:cs="Corbel"/>
              </w:rPr>
              <w:t xml:space="preserve">” Image Analysis (optional </w:t>
            </w:r>
            <w:r w:rsidR="008F1DCA">
              <w:rPr>
                <w:rFonts w:ascii="Corbel" w:eastAsia="Corbel" w:hAnsi="Corbel" w:cs="Corbel"/>
              </w:rPr>
              <w:t>differentiation</w:t>
            </w:r>
            <w:r>
              <w:rPr>
                <w:rFonts w:ascii="Corbel" w:eastAsia="Corbel" w:hAnsi="Corbel" w:cs="Corbel"/>
              </w:rPr>
              <w:t>)</w:t>
            </w:r>
          </w:p>
          <w:p w:rsidR="00677A2F" w:rsidRDefault="007B6912">
            <w:pPr>
              <w:spacing w:after="0" w:line="240" w:lineRule="auto"/>
              <w:rPr>
                <w:rFonts w:ascii="Corbel" w:eastAsia="Corbel" w:hAnsi="Corbel" w:cs="Corbel"/>
              </w:rPr>
            </w:pPr>
            <w:r>
              <w:rPr>
                <w:rFonts w:ascii="Corbel" w:eastAsia="Corbel" w:hAnsi="Corbel" w:cs="Corbel"/>
              </w:rPr>
              <w:t>“To Live More Free” Post-listening/viewing discussion (optional differentiation)</w:t>
            </w:r>
          </w:p>
          <w:p w:rsidR="00677A2F" w:rsidRDefault="007B6912">
            <w:pPr>
              <w:spacing w:after="0" w:line="240" w:lineRule="auto"/>
              <w:rPr>
                <w:rFonts w:ascii="Corbel" w:eastAsia="Corbel" w:hAnsi="Corbel" w:cs="Corbel"/>
              </w:rPr>
            </w:pPr>
            <w:r>
              <w:rPr>
                <w:rFonts w:ascii="Corbel" w:eastAsia="Corbel" w:hAnsi="Corbel" w:cs="Corbel"/>
              </w:rPr>
              <w:t>Discussion Rubric</w:t>
            </w:r>
          </w:p>
          <w:p w:rsidR="00677A2F" w:rsidRDefault="007B6912">
            <w:pPr>
              <w:spacing w:after="0" w:line="240" w:lineRule="auto"/>
              <w:rPr>
                <w:rFonts w:ascii="Corbel" w:eastAsia="Corbel" w:hAnsi="Corbel" w:cs="Corbel"/>
              </w:rPr>
            </w:pPr>
            <w:r>
              <w:rPr>
                <w:rFonts w:ascii="Corbel" w:eastAsia="Corbel" w:hAnsi="Corbel" w:cs="Corbel"/>
              </w:rPr>
              <w:t>SOAPS Reading Analysis (optional differentiation)</w:t>
            </w:r>
          </w:p>
          <w:p w:rsidR="00677A2F" w:rsidRDefault="00677A2F">
            <w:pPr>
              <w:spacing w:after="0" w:line="240" w:lineRule="auto"/>
              <w:rPr>
                <w:rFonts w:ascii="Corbel" w:eastAsia="Corbel" w:hAnsi="Corbel" w:cs="Corbel"/>
              </w:rPr>
            </w:pPr>
          </w:p>
        </w:tc>
      </w:tr>
      <w:tr w:rsidR="00677A2F">
        <w:tc>
          <w:tcPr>
            <w:tcW w:w="2448" w:type="dxa"/>
            <w:tcBorders>
              <w:right w:val="nil"/>
            </w:tcBorders>
            <w:shd w:val="clear" w:color="auto" w:fill="D9D9D9"/>
          </w:tcPr>
          <w:p w:rsidR="00677A2F" w:rsidRDefault="007B6912">
            <w:pPr>
              <w:spacing w:after="0" w:line="240" w:lineRule="auto"/>
              <w:rPr>
                <w:rFonts w:ascii="Corbel" w:eastAsia="Corbel" w:hAnsi="Corbel" w:cs="Corbel"/>
              </w:rPr>
            </w:pPr>
            <w:r>
              <w:rPr>
                <w:rFonts w:ascii="Corbel" w:eastAsia="Corbel" w:hAnsi="Corbel" w:cs="Corbel"/>
                <w:b/>
              </w:rPr>
              <w:t>PART IV</w:t>
            </w:r>
          </w:p>
        </w:tc>
        <w:tc>
          <w:tcPr>
            <w:tcW w:w="7128" w:type="dxa"/>
            <w:tcBorders>
              <w:left w:val="nil"/>
            </w:tcBorders>
            <w:shd w:val="clear" w:color="auto" w:fill="D9D9D9"/>
          </w:tcPr>
          <w:p w:rsidR="00677A2F" w:rsidRDefault="00677A2F">
            <w:pPr>
              <w:spacing w:after="0" w:line="240" w:lineRule="auto"/>
              <w:rPr>
                <w:rFonts w:ascii="Corbel" w:eastAsia="Corbel" w:hAnsi="Corbel" w:cs="Corbel"/>
              </w:rPr>
            </w:pPr>
          </w:p>
        </w:tc>
      </w:tr>
      <w:tr w:rsidR="00677A2F">
        <w:tc>
          <w:tcPr>
            <w:tcW w:w="2448" w:type="dxa"/>
          </w:tcPr>
          <w:p w:rsidR="00677A2F" w:rsidRDefault="007B6912">
            <w:pPr>
              <w:spacing w:after="0" w:line="240" w:lineRule="auto"/>
              <w:rPr>
                <w:rFonts w:ascii="Corbel" w:eastAsia="Corbel" w:hAnsi="Corbel" w:cs="Corbel"/>
              </w:rPr>
            </w:pPr>
            <w:r>
              <w:rPr>
                <w:rFonts w:ascii="Corbel" w:eastAsia="Corbel" w:hAnsi="Corbel" w:cs="Corbel"/>
                <w:b/>
              </w:rPr>
              <w:t>PREPARATION</w:t>
            </w:r>
          </w:p>
        </w:tc>
        <w:tc>
          <w:tcPr>
            <w:tcW w:w="7128" w:type="dxa"/>
          </w:tcPr>
          <w:p w:rsidR="00677A2F" w:rsidRDefault="007B6912">
            <w:pPr>
              <w:numPr>
                <w:ilvl w:val="0"/>
                <w:numId w:val="5"/>
              </w:numPr>
              <w:spacing w:after="0" w:line="240" w:lineRule="auto"/>
              <w:rPr>
                <w:rFonts w:ascii="Corbel" w:eastAsia="Corbel" w:hAnsi="Corbel" w:cs="Corbel"/>
              </w:rPr>
            </w:pPr>
            <w:r>
              <w:rPr>
                <w:rFonts w:ascii="Corbel" w:eastAsia="Corbel" w:hAnsi="Corbel" w:cs="Corbel"/>
              </w:rPr>
              <w:t>Review all resources and decide which components you will include and how many lessons to allot for this curriculum. (Note: Almost every component can be used as a stand-alone piece or combined with other components.)</w:t>
            </w:r>
          </w:p>
          <w:p w:rsidR="00677A2F" w:rsidRDefault="007B6912">
            <w:pPr>
              <w:numPr>
                <w:ilvl w:val="0"/>
                <w:numId w:val="5"/>
              </w:numPr>
              <w:spacing w:after="0" w:line="240" w:lineRule="auto"/>
              <w:rPr>
                <w:rFonts w:ascii="Corbel" w:eastAsia="Corbel" w:hAnsi="Corbel" w:cs="Corbel"/>
              </w:rPr>
            </w:pPr>
            <w:r>
              <w:rPr>
                <w:rFonts w:ascii="Corbel" w:eastAsia="Corbel" w:hAnsi="Corbel" w:cs="Corbel"/>
              </w:rPr>
              <w:t>Preview</w:t>
            </w:r>
            <w:r>
              <w:rPr>
                <w:rFonts w:ascii="Corbel" w:eastAsia="Corbel" w:hAnsi="Corbel" w:cs="Corbel"/>
              </w:rPr>
              <w:t xml:space="preserve"> and take notes on “</w:t>
            </w:r>
            <w:r>
              <w:rPr>
                <w:rFonts w:ascii="Corbel" w:eastAsia="Corbel" w:hAnsi="Corbel" w:cs="Corbel"/>
              </w:rPr>
              <w:t xml:space="preserve">To Live </w:t>
            </w:r>
            <w:proofErr w:type="gramStart"/>
            <w:r>
              <w:rPr>
                <w:rFonts w:ascii="Corbel" w:eastAsia="Corbel" w:hAnsi="Corbel" w:cs="Corbel"/>
              </w:rPr>
              <w:t>More Free</w:t>
            </w:r>
            <w:proofErr w:type="gramEnd"/>
            <w:r>
              <w:rPr>
                <w:rFonts w:ascii="Corbel" w:eastAsia="Corbel" w:hAnsi="Corbel" w:cs="Corbel"/>
              </w:rPr>
              <w:t xml:space="preserve">” </w:t>
            </w:r>
            <w:r>
              <w:rPr>
                <w:rFonts w:ascii="Corbel" w:eastAsia="Corbel" w:hAnsi="Corbel" w:cs="Corbel"/>
              </w:rPr>
              <w:t>images and audio interviews/transcripts.</w:t>
            </w:r>
          </w:p>
          <w:p w:rsidR="00677A2F" w:rsidRDefault="007B6912">
            <w:pPr>
              <w:numPr>
                <w:ilvl w:val="0"/>
                <w:numId w:val="5"/>
              </w:numPr>
              <w:spacing w:after="0" w:line="240" w:lineRule="auto"/>
              <w:rPr>
                <w:rFonts w:ascii="Corbel" w:eastAsia="Corbel" w:hAnsi="Corbel" w:cs="Corbel"/>
              </w:rPr>
            </w:pPr>
            <w:r>
              <w:rPr>
                <w:rFonts w:ascii="Corbel" w:eastAsia="Corbel" w:hAnsi="Corbel" w:cs="Corbel"/>
              </w:rPr>
              <w:t>Pr</w:t>
            </w:r>
            <w:r>
              <w:rPr>
                <w:rFonts w:ascii="Corbel" w:eastAsia="Corbel" w:hAnsi="Corbel" w:cs="Corbel"/>
              </w:rPr>
              <w:t xml:space="preserve">eview and prepare </w:t>
            </w:r>
            <w:r>
              <w:rPr>
                <w:rFonts w:ascii="Corbel" w:eastAsia="Corbel" w:hAnsi="Corbel" w:cs="Corbel"/>
              </w:rPr>
              <w:t>your chosen handouts</w:t>
            </w:r>
            <w:r>
              <w:rPr>
                <w:rFonts w:ascii="Corbel" w:eastAsia="Corbel" w:hAnsi="Corbel" w:cs="Corbel"/>
              </w:rPr>
              <w:t>.</w:t>
            </w:r>
          </w:p>
          <w:p w:rsidR="00677A2F" w:rsidRDefault="007B6912">
            <w:pPr>
              <w:numPr>
                <w:ilvl w:val="0"/>
                <w:numId w:val="5"/>
              </w:numPr>
              <w:spacing w:after="0" w:line="240" w:lineRule="auto"/>
              <w:rPr>
                <w:rFonts w:ascii="Corbel" w:eastAsia="Corbel" w:hAnsi="Corbel" w:cs="Corbel"/>
              </w:rPr>
            </w:pPr>
            <w:r>
              <w:rPr>
                <w:rFonts w:ascii="Corbel" w:eastAsia="Corbel" w:hAnsi="Corbel" w:cs="Corbel"/>
              </w:rPr>
              <w:t>Plan the format and resources you will use for a final discussion.</w:t>
            </w:r>
          </w:p>
        </w:tc>
      </w:tr>
      <w:tr w:rsidR="00677A2F">
        <w:tc>
          <w:tcPr>
            <w:tcW w:w="2448" w:type="dxa"/>
          </w:tcPr>
          <w:p w:rsidR="00677A2F" w:rsidRDefault="007B6912">
            <w:pPr>
              <w:spacing w:after="0" w:line="240" w:lineRule="auto"/>
              <w:rPr>
                <w:rFonts w:ascii="Corbel" w:eastAsia="Corbel" w:hAnsi="Corbel" w:cs="Corbel"/>
                <w:highlight w:val="yellow"/>
              </w:rPr>
            </w:pPr>
            <w:r>
              <w:rPr>
                <w:rFonts w:ascii="Corbel" w:eastAsia="Corbel" w:hAnsi="Corbel" w:cs="Corbel"/>
                <w:b/>
              </w:rPr>
              <w:t>READING STRATEGIES</w:t>
            </w:r>
            <w:r>
              <w:rPr>
                <w:rFonts w:ascii="Corbel" w:eastAsia="Corbel" w:hAnsi="Corbel" w:cs="Corbel"/>
                <w:b/>
                <w:highlight w:val="yellow"/>
              </w:rPr>
              <w:t xml:space="preserve"> </w:t>
            </w:r>
          </w:p>
        </w:tc>
        <w:tc>
          <w:tcPr>
            <w:tcW w:w="7128" w:type="dxa"/>
          </w:tcPr>
          <w:p w:rsidR="00677A2F" w:rsidRDefault="007B6912">
            <w:pPr>
              <w:numPr>
                <w:ilvl w:val="0"/>
                <w:numId w:val="1"/>
              </w:numPr>
              <w:spacing w:after="0" w:line="240" w:lineRule="auto"/>
              <w:rPr>
                <w:rFonts w:ascii="Corbel" w:eastAsia="Corbel" w:hAnsi="Corbel" w:cs="Corbel"/>
              </w:rPr>
            </w:pPr>
            <w:r>
              <w:rPr>
                <w:rFonts w:ascii="Corbel" w:eastAsia="Corbel" w:hAnsi="Corbel" w:cs="Corbel"/>
              </w:rPr>
              <w:t>Students will use the scaffolded student response handout to organize and reflect on information in the interviews.</w:t>
            </w:r>
          </w:p>
          <w:p w:rsidR="00677A2F" w:rsidRDefault="007B6912">
            <w:pPr>
              <w:numPr>
                <w:ilvl w:val="0"/>
                <w:numId w:val="1"/>
              </w:numPr>
              <w:spacing w:after="0" w:line="240" w:lineRule="auto"/>
              <w:rPr>
                <w:rFonts w:ascii="Corbel" w:eastAsia="Corbel" w:hAnsi="Corbel" w:cs="Corbel"/>
              </w:rPr>
            </w:pPr>
            <w:r>
              <w:rPr>
                <w:rFonts w:ascii="Corbel" w:eastAsia="Corbel" w:hAnsi="Corbel" w:cs="Corbel"/>
              </w:rPr>
              <w:t xml:space="preserve">Reading supplements: You may choose to have students read along to the interviews using transcripts to aid in overall comprehension. </w:t>
            </w:r>
            <w:r>
              <w:rPr>
                <w:rFonts w:ascii="Corbel" w:eastAsia="Corbel" w:hAnsi="Corbel" w:cs="Corbel"/>
              </w:rPr>
              <w:lastRenderedPageBreak/>
              <w:t>Student</w:t>
            </w:r>
            <w:r>
              <w:rPr>
                <w:rFonts w:ascii="Corbel" w:eastAsia="Corbel" w:hAnsi="Corbel" w:cs="Corbel"/>
              </w:rPr>
              <w:t>s may also read along and fill in information from the interviews using the transcript sentence frames option in the student response handout.</w:t>
            </w:r>
          </w:p>
          <w:p w:rsidR="00677A2F" w:rsidRDefault="007B6912">
            <w:pPr>
              <w:numPr>
                <w:ilvl w:val="0"/>
                <w:numId w:val="1"/>
              </w:numPr>
              <w:spacing w:after="0" w:line="240" w:lineRule="auto"/>
              <w:rPr>
                <w:rFonts w:ascii="Corbel" w:eastAsia="Corbel" w:hAnsi="Corbel" w:cs="Corbel"/>
              </w:rPr>
            </w:pPr>
            <w:r>
              <w:rPr>
                <w:rFonts w:ascii="Corbel" w:eastAsia="Corbel" w:hAnsi="Corbel" w:cs="Corbel"/>
              </w:rPr>
              <w:t xml:space="preserve">TAG Option: You may choose to give advanced </w:t>
            </w:r>
            <w:r>
              <w:rPr>
                <w:rFonts w:ascii="Corbel" w:eastAsia="Corbel" w:hAnsi="Corbel" w:cs="Corbel"/>
              </w:rPr>
              <w:t>students</w:t>
            </w:r>
            <w:r>
              <w:rPr>
                <w:rFonts w:ascii="Corbel" w:eastAsia="Corbel" w:hAnsi="Corbel" w:cs="Corbel"/>
              </w:rPr>
              <w:t xml:space="preserve"> the SOAPS Text Analysis handout for tracking the argument an</w:t>
            </w:r>
            <w:r>
              <w:rPr>
                <w:rFonts w:ascii="Corbel" w:eastAsia="Corbel" w:hAnsi="Corbel" w:cs="Corbel"/>
              </w:rPr>
              <w:t xml:space="preserve">d purpose of the photos and </w:t>
            </w:r>
            <w:r>
              <w:rPr>
                <w:rFonts w:ascii="Corbel" w:eastAsia="Corbel" w:hAnsi="Corbel" w:cs="Corbel"/>
              </w:rPr>
              <w:t>interviews.</w:t>
            </w:r>
          </w:p>
          <w:p w:rsidR="00677A2F" w:rsidRDefault="00677A2F">
            <w:pPr>
              <w:spacing w:after="0" w:line="240" w:lineRule="auto"/>
              <w:rPr>
                <w:rFonts w:ascii="Corbel" w:eastAsia="Corbel" w:hAnsi="Corbel" w:cs="Corbel"/>
              </w:rPr>
            </w:pPr>
          </w:p>
        </w:tc>
      </w:tr>
      <w:tr w:rsidR="00677A2F">
        <w:tc>
          <w:tcPr>
            <w:tcW w:w="2448" w:type="dxa"/>
          </w:tcPr>
          <w:p w:rsidR="00677A2F" w:rsidRDefault="007B6912">
            <w:pPr>
              <w:spacing w:after="0" w:line="240" w:lineRule="auto"/>
              <w:rPr>
                <w:rFonts w:ascii="Corbel" w:eastAsia="Corbel" w:hAnsi="Corbel" w:cs="Corbel"/>
              </w:rPr>
            </w:pPr>
            <w:r>
              <w:rPr>
                <w:rFonts w:ascii="Corbel" w:eastAsia="Corbel" w:hAnsi="Corbel" w:cs="Corbel"/>
                <w:b/>
              </w:rPr>
              <w:lastRenderedPageBreak/>
              <w:t>INSTRUCTIONAL PLAN</w:t>
            </w:r>
          </w:p>
          <w:p w:rsidR="00677A2F" w:rsidRDefault="00677A2F">
            <w:pPr>
              <w:spacing w:after="0" w:line="240" w:lineRule="auto"/>
              <w:rPr>
                <w:rFonts w:ascii="Corbel" w:eastAsia="Corbel" w:hAnsi="Corbel" w:cs="Corbel"/>
              </w:rPr>
            </w:pPr>
          </w:p>
          <w:p w:rsidR="00677A2F" w:rsidRDefault="00677A2F">
            <w:pPr>
              <w:spacing w:after="0" w:line="240" w:lineRule="auto"/>
              <w:rPr>
                <w:rFonts w:ascii="Corbel" w:eastAsia="Corbel" w:hAnsi="Corbel" w:cs="Corbel"/>
              </w:rPr>
            </w:pPr>
          </w:p>
        </w:tc>
        <w:tc>
          <w:tcPr>
            <w:tcW w:w="7128" w:type="dxa"/>
          </w:tcPr>
          <w:p w:rsidR="00677A2F" w:rsidRDefault="007B6912">
            <w:pPr>
              <w:spacing w:after="0" w:line="240" w:lineRule="auto"/>
              <w:rPr>
                <w:rFonts w:ascii="Corbel" w:eastAsia="Corbel" w:hAnsi="Corbel" w:cs="Corbel"/>
                <w:highlight w:val="yellow"/>
              </w:rPr>
            </w:pPr>
            <w:r>
              <w:rPr>
                <w:rFonts w:ascii="Corbel" w:eastAsia="Corbel" w:hAnsi="Corbel" w:cs="Corbel"/>
                <w:b/>
                <w:highlight w:val="yellow"/>
              </w:rPr>
              <w:t xml:space="preserve">BEFORE </w:t>
            </w:r>
            <w:r>
              <w:rPr>
                <w:rFonts w:ascii="Corbel" w:eastAsia="Corbel" w:hAnsi="Corbel" w:cs="Corbel"/>
                <w:b/>
                <w:highlight w:val="yellow"/>
              </w:rPr>
              <w:t>LISTENING</w:t>
            </w:r>
          </w:p>
          <w:p w:rsidR="00677A2F" w:rsidRDefault="00677A2F">
            <w:pPr>
              <w:spacing w:after="0" w:line="240" w:lineRule="auto"/>
              <w:rPr>
                <w:rFonts w:ascii="Corbel" w:eastAsia="Corbel" w:hAnsi="Corbel" w:cs="Corbel"/>
              </w:rPr>
            </w:pPr>
          </w:p>
          <w:p w:rsidR="00677A2F" w:rsidRDefault="007B6912">
            <w:pPr>
              <w:numPr>
                <w:ilvl w:val="0"/>
                <w:numId w:val="6"/>
              </w:numPr>
              <w:spacing w:after="0" w:line="240" w:lineRule="auto"/>
              <w:rPr>
                <w:rFonts w:ascii="Corbel" w:eastAsia="Corbel" w:hAnsi="Corbel" w:cs="Corbel"/>
              </w:rPr>
            </w:pPr>
            <w:r>
              <w:rPr>
                <w:rFonts w:ascii="Corbel" w:eastAsia="Corbel" w:hAnsi="Corbel" w:cs="Corbel"/>
              </w:rPr>
              <w:t>Warm</w:t>
            </w:r>
            <w:r>
              <w:rPr>
                <w:rFonts w:ascii="Corbel" w:eastAsia="Corbel" w:hAnsi="Corbel" w:cs="Corbel"/>
              </w:rPr>
              <w:t>up:</w:t>
            </w:r>
          </w:p>
          <w:p w:rsidR="00677A2F" w:rsidRDefault="004931F6">
            <w:pPr>
              <w:spacing w:after="0" w:line="240" w:lineRule="auto"/>
              <w:ind w:left="720"/>
              <w:rPr>
                <w:rFonts w:ascii="Corbel" w:eastAsia="Corbel" w:hAnsi="Corbel" w:cs="Corbel"/>
              </w:rPr>
            </w:pPr>
            <w:r>
              <w:rPr>
                <w:rFonts w:ascii="Corbel" w:eastAsia="Corbel" w:hAnsi="Corbel" w:cs="Corbel"/>
              </w:rPr>
              <w:t>A</w:t>
            </w:r>
            <w:r w:rsidR="007B6912">
              <w:rPr>
                <w:rFonts w:ascii="Corbel" w:eastAsia="Corbel" w:hAnsi="Corbel" w:cs="Corbel"/>
              </w:rPr>
              <w:t>sk students to respond to the following questions in writing or discuss them with a partner:</w:t>
            </w:r>
          </w:p>
          <w:p w:rsidR="00677A2F" w:rsidRDefault="00677A2F">
            <w:pPr>
              <w:spacing w:after="0" w:line="240" w:lineRule="auto"/>
              <w:ind w:left="720"/>
              <w:rPr>
                <w:rFonts w:ascii="Corbel" w:eastAsia="Corbel" w:hAnsi="Corbel" w:cs="Corbel"/>
              </w:rPr>
            </w:pPr>
          </w:p>
          <w:p w:rsidR="00677A2F" w:rsidRDefault="007B6912">
            <w:pPr>
              <w:spacing w:after="0" w:line="240" w:lineRule="auto"/>
              <w:ind w:left="720"/>
              <w:rPr>
                <w:rFonts w:ascii="Corbel" w:eastAsia="Corbel" w:hAnsi="Corbel" w:cs="Corbel"/>
              </w:rPr>
            </w:pPr>
            <w:r>
              <w:rPr>
                <w:rFonts w:ascii="Corbel" w:eastAsia="Corbel" w:hAnsi="Corbel" w:cs="Corbel"/>
              </w:rPr>
              <w:t xml:space="preserve">Have you or anyone in your family ever migrated from one place to </w:t>
            </w:r>
            <w:r>
              <w:rPr>
                <w:rFonts w:ascii="Corbel" w:eastAsia="Corbel" w:hAnsi="Corbel" w:cs="Corbel"/>
              </w:rPr>
              <w:t>another? What do you know about it? Share the who/what/when/where/why/how of the situation, using the information you know.</w:t>
            </w:r>
          </w:p>
          <w:p w:rsidR="00677A2F" w:rsidRDefault="007B6912">
            <w:pPr>
              <w:spacing w:after="0" w:line="240" w:lineRule="auto"/>
              <w:ind w:left="720"/>
              <w:rPr>
                <w:rFonts w:ascii="Corbel" w:eastAsia="Corbel" w:hAnsi="Corbel" w:cs="Corbel"/>
              </w:rPr>
            </w:pPr>
            <w:r>
              <w:rPr>
                <w:rFonts w:ascii="Corbel" w:eastAsia="Corbel" w:hAnsi="Corbel" w:cs="Corbel"/>
              </w:rPr>
              <w:t xml:space="preserve"> </w:t>
            </w:r>
          </w:p>
          <w:p w:rsidR="00677A2F" w:rsidRDefault="007B6912">
            <w:pPr>
              <w:spacing w:after="0" w:line="240" w:lineRule="auto"/>
              <w:ind w:left="720"/>
              <w:rPr>
                <w:rFonts w:ascii="Corbel" w:eastAsia="Corbel" w:hAnsi="Corbel" w:cs="Corbel"/>
              </w:rPr>
            </w:pPr>
            <w:r>
              <w:rPr>
                <w:rFonts w:ascii="Corbel" w:eastAsia="Corbel" w:hAnsi="Corbel" w:cs="Corbel"/>
              </w:rPr>
              <w:t>Consider sharing</w:t>
            </w:r>
            <w:r>
              <w:rPr>
                <w:rFonts w:ascii="Corbel" w:eastAsia="Corbel" w:hAnsi="Corbel" w:cs="Corbel"/>
              </w:rPr>
              <w:t xml:space="preserve"> an example </w:t>
            </w:r>
            <w:r>
              <w:rPr>
                <w:rFonts w:ascii="Corbel" w:eastAsia="Corbel" w:hAnsi="Corbel" w:cs="Corbel"/>
              </w:rPr>
              <w:t>from your own life to help generate ideas.</w:t>
            </w:r>
            <w:r>
              <w:rPr>
                <w:rFonts w:ascii="Corbel" w:eastAsia="Corbel" w:hAnsi="Corbel" w:cs="Corbel"/>
              </w:rPr>
              <w:t xml:space="preserve"> Give </w:t>
            </w:r>
            <w:r>
              <w:rPr>
                <w:rFonts w:ascii="Corbel" w:eastAsia="Corbel" w:hAnsi="Corbel" w:cs="Corbel"/>
              </w:rPr>
              <w:t>students</w:t>
            </w:r>
            <w:r>
              <w:rPr>
                <w:rFonts w:ascii="Corbel" w:eastAsia="Corbel" w:hAnsi="Corbel" w:cs="Corbel"/>
              </w:rPr>
              <w:t xml:space="preserve"> time to think about and record their responses, then conduct a think-pair-share to review responses as a class before moving on.</w:t>
            </w:r>
          </w:p>
          <w:p w:rsidR="00677A2F" w:rsidRDefault="00677A2F">
            <w:pPr>
              <w:spacing w:after="0" w:line="240" w:lineRule="auto"/>
              <w:ind w:left="720"/>
              <w:rPr>
                <w:rFonts w:ascii="Corbel" w:eastAsia="Corbel" w:hAnsi="Corbel" w:cs="Corbel"/>
              </w:rPr>
            </w:pPr>
          </w:p>
          <w:p w:rsidR="00677A2F" w:rsidRDefault="00677A2F">
            <w:pPr>
              <w:spacing w:after="0" w:line="240" w:lineRule="auto"/>
              <w:rPr>
                <w:rFonts w:ascii="Corbel" w:eastAsia="Corbel" w:hAnsi="Corbel" w:cs="Corbel"/>
              </w:rPr>
            </w:pPr>
          </w:p>
          <w:p w:rsidR="00677A2F" w:rsidRDefault="007B6912">
            <w:pPr>
              <w:spacing w:after="0" w:line="240" w:lineRule="auto"/>
              <w:rPr>
                <w:rFonts w:ascii="Corbel" w:eastAsia="Corbel" w:hAnsi="Corbel" w:cs="Corbel"/>
                <w:highlight w:val="yellow"/>
              </w:rPr>
            </w:pPr>
            <w:r>
              <w:rPr>
                <w:rFonts w:ascii="Corbel" w:eastAsia="Corbel" w:hAnsi="Corbel" w:cs="Corbel"/>
                <w:b/>
                <w:highlight w:val="yellow"/>
              </w:rPr>
              <w:t xml:space="preserve">DURING/AFTER </w:t>
            </w:r>
            <w:r>
              <w:rPr>
                <w:rFonts w:ascii="Corbel" w:eastAsia="Corbel" w:hAnsi="Corbel" w:cs="Corbel"/>
                <w:b/>
                <w:highlight w:val="yellow"/>
              </w:rPr>
              <w:t>LISTENING</w:t>
            </w:r>
          </w:p>
          <w:p w:rsidR="00677A2F" w:rsidRDefault="00677A2F">
            <w:pPr>
              <w:spacing w:after="0" w:line="240" w:lineRule="auto"/>
              <w:rPr>
                <w:rFonts w:ascii="Corbel" w:eastAsia="Corbel" w:hAnsi="Corbel" w:cs="Corbel"/>
              </w:rPr>
            </w:pPr>
          </w:p>
          <w:p w:rsidR="00677A2F" w:rsidRDefault="007B6912">
            <w:pPr>
              <w:numPr>
                <w:ilvl w:val="0"/>
                <w:numId w:val="6"/>
              </w:numPr>
              <w:spacing w:after="0" w:line="240" w:lineRule="auto"/>
              <w:rPr>
                <w:rFonts w:ascii="Corbel" w:eastAsia="Corbel" w:hAnsi="Corbel" w:cs="Corbel"/>
              </w:rPr>
            </w:pPr>
            <w:r>
              <w:rPr>
                <w:rFonts w:ascii="Corbel" w:eastAsia="Corbel" w:hAnsi="Corbel" w:cs="Corbel"/>
              </w:rPr>
              <w:t>Student re</w:t>
            </w:r>
            <w:r>
              <w:rPr>
                <w:rFonts w:ascii="Corbel" w:eastAsia="Corbel" w:hAnsi="Corbel" w:cs="Corbel"/>
              </w:rPr>
              <w:t>sponse:</w:t>
            </w:r>
          </w:p>
          <w:p w:rsidR="00677A2F" w:rsidRDefault="007B6912">
            <w:pPr>
              <w:spacing w:after="0" w:line="240" w:lineRule="auto"/>
              <w:ind w:left="720"/>
              <w:rPr>
                <w:rFonts w:ascii="Corbel" w:eastAsia="Corbel" w:hAnsi="Corbel" w:cs="Corbel"/>
              </w:rPr>
            </w:pPr>
            <w:r>
              <w:rPr>
                <w:rFonts w:ascii="Corbel" w:eastAsia="Corbel" w:hAnsi="Corbel" w:cs="Corbel"/>
              </w:rPr>
              <w:t>You may choo</w:t>
            </w:r>
            <w:r>
              <w:rPr>
                <w:rFonts w:ascii="Corbel" w:eastAsia="Corbel" w:hAnsi="Corbel" w:cs="Corbel"/>
              </w:rPr>
              <w:t>se to divide the class into three jigsaw groups, assigning each</w:t>
            </w:r>
            <w:r>
              <w:rPr>
                <w:rFonts w:ascii="Corbel" w:eastAsia="Corbel" w:hAnsi="Corbel" w:cs="Corbel"/>
              </w:rPr>
              <w:t xml:space="preserve"> group a different person profiled in the </w:t>
            </w:r>
            <w:r w:rsidR="004931F6">
              <w:rPr>
                <w:rFonts w:ascii="Corbel" w:eastAsia="Corbel" w:hAnsi="Corbel" w:cs="Corbel"/>
              </w:rPr>
              <w:t>story</w:t>
            </w:r>
            <w:r>
              <w:rPr>
                <w:rFonts w:ascii="Corbel" w:eastAsia="Corbel" w:hAnsi="Corbel" w:cs="Corbel"/>
              </w:rPr>
              <w:t xml:space="preserve"> “To Live </w:t>
            </w:r>
            <w:proofErr w:type="gramStart"/>
            <w:r>
              <w:rPr>
                <w:rFonts w:ascii="Corbel" w:eastAsia="Corbel" w:hAnsi="Corbel" w:cs="Corbel"/>
              </w:rPr>
              <w:t>More Free</w:t>
            </w:r>
            <w:proofErr w:type="gramEnd"/>
            <w:r>
              <w:rPr>
                <w:rFonts w:ascii="Corbel" w:eastAsia="Corbel" w:hAnsi="Corbel" w:cs="Corbel"/>
              </w:rPr>
              <w:t>.” Using student devices or classroom technology, each group will listen to their person’s interview and complete the accompanying handout. If this is not possible, listen to each intervie</w:t>
            </w:r>
            <w:r>
              <w:rPr>
                <w:rFonts w:ascii="Corbel" w:eastAsia="Corbel" w:hAnsi="Corbel" w:cs="Corbel"/>
              </w:rPr>
              <w:t xml:space="preserve">w as a whole class. </w:t>
            </w:r>
          </w:p>
          <w:p w:rsidR="004931F6" w:rsidRDefault="004931F6">
            <w:pPr>
              <w:spacing w:after="0" w:line="240" w:lineRule="auto"/>
              <w:ind w:left="720"/>
              <w:rPr>
                <w:rFonts w:ascii="Corbel" w:eastAsia="Corbel" w:hAnsi="Corbel" w:cs="Corbel"/>
              </w:rPr>
            </w:pPr>
          </w:p>
          <w:p w:rsidR="00677A2F" w:rsidRDefault="007B6912">
            <w:pPr>
              <w:spacing w:after="0" w:line="240" w:lineRule="auto"/>
              <w:ind w:left="720"/>
              <w:rPr>
                <w:rFonts w:ascii="Corbel" w:eastAsia="Corbel" w:hAnsi="Corbel" w:cs="Corbel"/>
              </w:rPr>
            </w:pPr>
            <w:r>
              <w:rPr>
                <w:rFonts w:ascii="Corbel" w:eastAsia="Corbel" w:hAnsi="Corbel" w:cs="Corbel"/>
              </w:rPr>
              <w:t>Introduce the student response notes chart and tell students they will use it to track and record information from the interview. If they need more language scaffolding, ask them to read along using the transcript and write down i</w:t>
            </w:r>
            <w:r>
              <w:rPr>
                <w:rFonts w:ascii="Corbel" w:eastAsia="Corbel" w:hAnsi="Corbel" w:cs="Corbel"/>
              </w:rPr>
              <w:t>nformation in the sentence frames.</w:t>
            </w:r>
          </w:p>
          <w:p w:rsidR="004931F6" w:rsidRDefault="004931F6">
            <w:pPr>
              <w:spacing w:after="0" w:line="240" w:lineRule="auto"/>
              <w:ind w:left="720"/>
              <w:rPr>
                <w:rFonts w:ascii="Corbel" w:eastAsia="Corbel" w:hAnsi="Corbel" w:cs="Corbel"/>
              </w:rPr>
            </w:pPr>
          </w:p>
          <w:p w:rsidR="00677A2F" w:rsidRDefault="007B6912">
            <w:pPr>
              <w:spacing w:after="0" w:line="240" w:lineRule="auto"/>
              <w:ind w:left="720"/>
              <w:rPr>
                <w:rFonts w:ascii="Corbel" w:eastAsia="Corbel" w:hAnsi="Corbel" w:cs="Corbel"/>
              </w:rPr>
            </w:pPr>
            <w:r>
              <w:rPr>
                <w:rFonts w:ascii="Corbel" w:eastAsia="Corbel" w:hAnsi="Corbel" w:cs="Corbel"/>
              </w:rPr>
              <w:t>Play each interview at least twice, asking students to listen first without taking notes so they can focus on the overall structure and audio. On subsequent sessions, ask students to listen for specific information t</w:t>
            </w:r>
            <w:r>
              <w:rPr>
                <w:rFonts w:ascii="Corbel" w:eastAsia="Corbel" w:hAnsi="Corbel" w:cs="Corbel"/>
              </w:rPr>
              <w:t>o include in the notes chart. Give students time to record facts for each section of the notes chart, then conduct a think-pair-share as an informal assessment of their comprehension. Appoint a spokesperson for each jigsaw group, and ask them to report the</w:t>
            </w:r>
            <w:r>
              <w:rPr>
                <w:rFonts w:ascii="Corbel" w:eastAsia="Corbel" w:hAnsi="Corbel" w:cs="Corbel"/>
              </w:rPr>
              <w:t>ir findings to the rest of the class.</w:t>
            </w:r>
          </w:p>
          <w:p w:rsidR="00677A2F" w:rsidRDefault="00677A2F">
            <w:pPr>
              <w:spacing w:after="0" w:line="240" w:lineRule="auto"/>
              <w:rPr>
                <w:rFonts w:ascii="Corbel" w:eastAsia="Corbel" w:hAnsi="Corbel" w:cs="Corbel"/>
              </w:rPr>
            </w:pPr>
          </w:p>
          <w:p w:rsidR="00677A2F" w:rsidRDefault="007B6912">
            <w:pPr>
              <w:spacing w:after="0" w:line="240" w:lineRule="auto"/>
              <w:rPr>
                <w:rFonts w:ascii="Corbel" w:eastAsia="Corbel" w:hAnsi="Corbel" w:cs="Corbel"/>
                <w:highlight w:val="yellow"/>
              </w:rPr>
            </w:pPr>
            <w:r>
              <w:rPr>
                <w:rFonts w:ascii="Corbel" w:eastAsia="Corbel" w:hAnsi="Corbel" w:cs="Corbel"/>
                <w:b/>
                <w:highlight w:val="yellow"/>
              </w:rPr>
              <w:lastRenderedPageBreak/>
              <w:t xml:space="preserve">AFTER </w:t>
            </w:r>
            <w:r>
              <w:rPr>
                <w:rFonts w:ascii="Corbel" w:eastAsia="Corbel" w:hAnsi="Corbel" w:cs="Corbel"/>
                <w:b/>
                <w:highlight w:val="yellow"/>
              </w:rPr>
              <w:t>LISTENING</w:t>
            </w:r>
          </w:p>
          <w:p w:rsidR="00677A2F" w:rsidRDefault="00677A2F">
            <w:pPr>
              <w:spacing w:after="0" w:line="240" w:lineRule="auto"/>
              <w:rPr>
                <w:rFonts w:ascii="Corbel" w:eastAsia="Corbel" w:hAnsi="Corbel" w:cs="Corbel"/>
              </w:rPr>
            </w:pPr>
          </w:p>
          <w:p w:rsidR="00677A2F" w:rsidRDefault="007B6912">
            <w:pPr>
              <w:numPr>
                <w:ilvl w:val="0"/>
                <w:numId w:val="6"/>
              </w:numPr>
              <w:spacing w:after="0" w:line="240" w:lineRule="auto"/>
              <w:rPr>
                <w:rFonts w:ascii="Corbel" w:eastAsia="Corbel" w:hAnsi="Corbel" w:cs="Corbel"/>
              </w:rPr>
            </w:pPr>
            <w:r>
              <w:rPr>
                <w:rFonts w:ascii="Corbel" w:eastAsia="Corbel" w:hAnsi="Corbel" w:cs="Corbel"/>
              </w:rPr>
              <w:t>Student response</w:t>
            </w:r>
            <w:r>
              <w:rPr>
                <w:rFonts w:ascii="Corbel" w:eastAsia="Corbel" w:hAnsi="Corbel" w:cs="Corbel"/>
              </w:rPr>
              <w:t>:</w:t>
            </w:r>
          </w:p>
          <w:p w:rsidR="00677A2F" w:rsidRDefault="007B6912">
            <w:pPr>
              <w:spacing w:after="0" w:line="240" w:lineRule="auto"/>
              <w:ind w:left="720"/>
              <w:rPr>
                <w:rFonts w:ascii="Corbel" w:eastAsia="Corbel" w:hAnsi="Corbel" w:cs="Corbel"/>
              </w:rPr>
            </w:pPr>
            <w:r>
              <w:rPr>
                <w:rFonts w:ascii="Corbel" w:eastAsia="Corbel" w:hAnsi="Corbel" w:cs="Corbel"/>
              </w:rPr>
              <w:t>Introduce the reflection questions of the handout, and ask students to review their previous notes for their assigned person. Give students time to think about and record their responses, then conduct a think-pair-share as an informal assessment of their c</w:t>
            </w:r>
            <w:r>
              <w:rPr>
                <w:rFonts w:ascii="Corbel" w:eastAsia="Corbel" w:hAnsi="Corbel" w:cs="Corbel"/>
              </w:rPr>
              <w:t>omprehension. Repeat the process of appointing a spokesperson for each jigsaw group, and asking them to report their findings to the rest of the class.</w:t>
            </w:r>
          </w:p>
          <w:p w:rsidR="00677A2F" w:rsidRDefault="00677A2F">
            <w:pPr>
              <w:spacing w:after="0" w:line="240" w:lineRule="auto"/>
              <w:ind w:left="720"/>
              <w:rPr>
                <w:rFonts w:ascii="Corbel" w:eastAsia="Corbel" w:hAnsi="Corbel" w:cs="Corbel"/>
              </w:rPr>
            </w:pPr>
          </w:p>
          <w:p w:rsidR="00677A2F" w:rsidRDefault="007B6912">
            <w:pPr>
              <w:spacing w:after="0" w:line="240" w:lineRule="auto"/>
              <w:ind w:left="720"/>
              <w:rPr>
                <w:rFonts w:ascii="Corbel" w:eastAsia="Corbel" w:hAnsi="Corbel" w:cs="Corbel"/>
              </w:rPr>
            </w:pPr>
            <w:r>
              <w:rPr>
                <w:rFonts w:ascii="Corbel" w:eastAsia="Corbel" w:hAnsi="Corbel" w:cs="Corbel"/>
              </w:rPr>
              <w:t>Image analysis:</w:t>
            </w:r>
          </w:p>
          <w:p w:rsidR="00677A2F" w:rsidRDefault="007B6912">
            <w:pPr>
              <w:spacing w:after="0" w:line="240" w:lineRule="auto"/>
              <w:ind w:left="720"/>
              <w:rPr>
                <w:rFonts w:ascii="Corbel" w:eastAsia="Corbel" w:hAnsi="Corbel" w:cs="Corbel"/>
              </w:rPr>
            </w:pPr>
            <w:r>
              <w:rPr>
                <w:rFonts w:ascii="Corbel" w:eastAsia="Corbel" w:hAnsi="Corbel" w:cs="Corbel"/>
              </w:rPr>
              <w:t xml:space="preserve">Distribute the image analysis handout. Distribute copies of the “To Live </w:t>
            </w:r>
            <w:proofErr w:type="gramStart"/>
            <w:r>
              <w:rPr>
                <w:rFonts w:ascii="Corbel" w:eastAsia="Corbel" w:hAnsi="Corbel" w:cs="Corbel"/>
              </w:rPr>
              <w:t>More Free</w:t>
            </w:r>
            <w:proofErr w:type="gramEnd"/>
            <w:r>
              <w:rPr>
                <w:rFonts w:ascii="Corbel" w:eastAsia="Corbel" w:hAnsi="Corbel" w:cs="Corbel"/>
              </w:rPr>
              <w:t xml:space="preserve">” photographs, or project the photographs to the whole class. Ask students to closely study the photographs of their assigned person, then to respond to the handout questions. Give students time to respond to the questions, then conduct a think-pair-share </w:t>
            </w:r>
            <w:r>
              <w:rPr>
                <w:rFonts w:ascii="Corbel" w:eastAsia="Corbel" w:hAnsi="Corbel" w:cs="Corbel"/>
              </w:rPr>
              <w:t>as an informal assessment of their comprehension. Again, repeat the process of appointing a spokesperson for each jigsaw group, and asking them to report their findings to the rest of the class.</w:t>
            </w:r>
          </w:p>
          <w:p w:rsidR="00677A2F" w:rsidRDefault="00677A2F">
            <w:pPr>
              <w:spacing w:after="0" w:line="240" w:lineRule="auto"/>
              <w:ind w:left="720"/>
              <w:rPr>
                <w:rFonts w:ascii="Corbel" w:eastAsia="Corbel" w:hAnsi="Corbel" w:cs="Corbel"/>
              </w:rPr>
            </w:pPr>
          </w:p>
          <w:p w:rsidR="00677A2F" w:rsidRDefault="007B6912">
            <w:pPr>
              <w:numPr>
                <w:ilvl w:val="0"/>
                <w:numId w:val="6"/>
              </w:numPr>
              <w:spacing w:after="0" w:line="240" w:lineRule="auto"/>
              <w:rPr>
                <w:rFonts w:ascii="Corbel" w:eastAsia="Corbel" w:hAnsi="Corbel" w:cs="Corbel"/>
              </w:rPr>
            </w:pPr>
            <w:bookmarkStart w:id="21" w:name="_GoBack"/>
            <w:bookmarkEnd w:id="21"/>
            <w:r>
              <w:rPr>
                <w:rFonts w:ascii="Corbel" w:eastAsia="Corbel" w:hAnsi="Corbel" w:cs="Corbel"/>
              </w:rPr>
              <w:t>Discussion:</w:t>
            </w:r>
          </w:p>
          <w:p w:rsidR="00677A2F" w:rsidRDefault="007B6912">
            <w:pPr>
              <w:spacing w:after="0" w:line="240" w:lineRule="auto"/>
              <w:ind w:left="720"/>
              <w:rPr>
                <w:rFonts w:ascii="Corbel" w:eastAsia="Corbel" w:hAnsi="Corbel" w:cs="Corbel"/>
              </w:rPr>
            </w:pPr>
            <w:r>
              <w:rPr>
                <w:rFonts w:ascii="Corbel" w:eastAsia="Corbel" w:hAnsi="Corbel" w:cs="Corbel"/>
              </w:rPr>
              <w:t xml:space="preserve">After </w:t>
            </w:r>
            <w:proofErr w:type="gramStart"/>
            <w:r>
              <w:rPr>
                <w:rFonts w:ascii="Corbel" w:eastAsia="Corbel" w:hAnsi="Corbel" w:cs="Corbel"/>
              </w:rPr>
              <w:t>students</w:t>
            </w:r>
            <w:proofErr w:type="gramEnd"/>
            <w:r>
              <w:rPr>
                <w:rFonts w:ascii="Corbel" w:eastAsia="Corbel" w:hAnsi="Corbel" w:cs="Corbel"/>
              </w:rPr>
              <w:t xml:space="preserve"> complete responses to the r</w:t>
            </w:r>
            <w:r>
              <w:rPr>
                <w:rFonts w:ascii="Corbel" w:eastAsia="Corbel" w:hAnsi="Corbel" w:cs="Corbel"/>
              </w:rPr>
              <w:t>eflection questions and/or image analysis, conduct a think-pair-share or whole group/Socratic Seminar-style discussion on these ideas. For a more extensive and structured discussion, you may choose to incorporate the discussion handout of essential questio</w:t>
            </w:r>
            <w:r>
              <w:rPr>
                <w:rFonts w:ascii="Corbel" w:eastAsia="Corbel" w:hAnsi="Corbel" w:cs="Corbel"/>
              </w:rPr>
              <w:t>ns and/or discussion rubric.</w:t>
            </w:r>
          </w:p>
          <w:p w:rsidR="00677A2F" w:rsidRDefault="00677A2F">
            <w:pPr>
              <w:spacing w:after="0" w:line="240" w:lineRule="auto"/>
              <w:ind w:left="720"/>
              <w:rPr>
                <w:rFonts w:ascii="Corbel" w:eastAsia="Corbel" w:hAnsi="Corbel" w:cs="Corbel"/>
              </w:rPr>
            </w:pPr>
          </w:p>
        </w:tc>
      </w:tr>
      <w:tr w:rsidR="00677A2F">
        <w:tc>
          <w:tcPr>
            <w:tcW w:w="2448" w:type="dxa"/>
          </w:tcPr>
          <w:p w:rsidR="00677A2F" w:rsidRDefault="007B6912">
            <w:pPr>
              <w:spacing w:after="0" w:line="240" w:lineRule="auto"/>
              <w:rPr>
                <w:rFonts w:ascii="Corbel" w:eastAsia="Corbel" w:hAnsi="Corbel" w:cs="Corbel"/>
              </w:rPr>
            </w:pPr>
            <w:r>
              <w:rPr>
                <w:rFonts w:ascii="Corbel" w:eastAsia="Corbel" w:hAnsi="Corbel" w:cs="Corbel"/>
                <w:b/>
              </w:rPr>
              <w:lastRenderedPageBreak/>
              <w:t>DIFFERENTIATION</w:t>
            </w:r>
          </w:p>
        </w:tc>
        <w:tc>
          <w:tcPr>
            <w:tcW w:w="7128" w:type="dxa"/>
          </w:tcPr>
          <w:p w:rsidR="00677A2F" w:rsidRDefault="007B6912">
            <w:pPr>
              <w:spacing w:after="0" w:line="240" w:lineRule="auto"/>
              <w:rPr>
                <w:rFonts w:ascii="Corbel" w:eastAsia="Corbel" w:hAnsi="Corbel" w:cs="Corbel"/>
              </w:rPr>
            </w:pPr>
            <w:r>
              <w:rPr>
                <w:rFonts w:ascii="Corbel" w:eastAsia="Corbel" w:hAnsi="Corbel" w:cs="Corbel"/>
              </w:rPr>
              <w:t xml:space="preserve">ELL and SPED Supports: Scaffolded assignment options, </w:t>
            </w:r>
            <w:r>
              <w:rPr>
                <w:rFonts w:ascii="Corbel" w:eastAsia="Corbel" w:hAnsi="Corbel" w:cs="Corbel"/>
              </w:rPr>
              <w:t xml:space="preserve">English/Spanish </w:t>
            </w:r>
            <w:r>
              <w:rPr>
                <w:rFonts w:ascii="Corbel" w:eastAsia="Corbel" w:hAnsi="Corbel" w:cs="Corbel"/>
              </w:rPr>
              <w:t>audio,</w:t>
            </w:r>
            <w:r>
              <w:rPr>
                <w:rFonts w:ascii="Corbel" w:eastAsia="Corbel" w:hAnsi="Corbel" w:cs="Corbel"/>
              </w:rPr>
              <w:t xml:space="preserve"> interview transcripts </w:t>
            </w:r>
          </w:p>
          <w:p w:rsidR="00677A2F" w:rsidRDefault="00677A2F">
            <w:pPr>
              <w:spacing w:after="0" w:line="240" w:lineRule="auto"/>
              <w:rPr>
                <w:rFonts w:ascii="Corbel" w:eastAsia="Corbel" w:hAnsi="Corbel" w:cs="Corbel"/>
              </w:rPr>
            </w:pPr>
          </w:p>
          <w:p w:rsidR="00677A2F" w:rsidRDefault="007B6912">
            <w:pPr>
              <w:spacing w:after="0" w:line="240" w:lineRule="auto"/>
              <w:rPr>
                <w:rFonts w:ascii="Corbel" w:eastAsia="Corbel" w:hAnsi="Corbel" w:cs="Corbel"/>
              </w:rPr>
            </w:pPr>
            <w:r>
              <w:rPr>
                <w:rFonts w:ascii="Corbel" w:eastAsia="Corbel" w:hAnsi="Corbel" w:cs="Corbel"/>
              </w:rPr>
              <w:t xml:space="preserve">TAG Extensions: SOAPS Text Analysis handout to use during and after </w:t>
            </w:r>
            <w:r>
              <w:rPr>
                <w:rFonts w:ascii="Corbel" w:eastAsia="Corbel" w:hAnsi="Corbel" w:cs="Corbel"/>
              </w:rPr>
              <w:t xml:space="preserve">listening, </w:t>
            </w:r>
            <w:r>
              <w:rPr>
                <w:rFonts w:ascii="Corbel" w:eastAsia="Corbel" w:hAnsi="Corbel" w:cs="Corbel"/>
              </w:rPr>
              <w:t>optional extensions</w:t>
            </w:r>
          </w:p>
        </w:tc>
      </w:tr>
      <w:tr w:rsidR="00677A2F">
        <w:tc>
          <w:tcPr>
            <w:tcW w:w="2448" w:type="dxa"/>
            <w:tcBorders>
              <w:bottom w:val="single" w:sz="4" w:space="0" w:color="000000"/>
            </w:tcBorders>
          </w:tcPr>
          <w:p w:rsidR="00677A2F" w:rsidRDefault="007B6912">
            <w:pPr>
              <w:spacing w:after="0" w:line="240" w:lineRule="auto"/>
              <w:rPr>
                <w:rFonts w:ascii="Corbel" w:eastAsia="Corbel" w:hAnsi="Corbel" w:cs="Corbel"/>
              </w:rPr>
            </w:pPr>
            <w:r>
              <w:rPr>
                <w:rFonts w:ascii="Corbel" w:eastAsia="Corbel" w:hAnsi="Corbel" w:cs="Corbel"/>
                <w:b/>
              </w:rPr>
              <w:t>ASSESSMENT/ STUDENT PERFORMANCE TASKS</w:t>
            </w:r>
          </w:p>
        </w:tc>
        <w:tc>
          <w:tcPr>
            <w:tcW w:w="7128" w:type="dxa"/>
            <w:tcBorders>
              <w:bottom w:val="single" w:sz="4" w:space="0" w:color="000000"/>
            </w:tcBorders>
          </w:tcPr>
          <w:p w:rsidR="00677A2F" w:rsidRDefault="00677A2F">
            <w:pPr>
              <w:spacing w:after="0" w:line="240" w:lineRule="auto"/>
              <w:rPr>
                <w:rFonts w:ascii="Corbel" w:eastAsia="Corbel" w:hAnsi="Corbel" w:cs="Corbel"/>
              </w:rPr>
            </w:pPr>
          </w:p>
          <w:p w:rsidR="00677A2F" w:rsidRDefault="007B6912">
            <w:pPr>
              <w:numPr>
                <w:ilvl w:val="0"/>
                <w:numId w:val="4"/>
              </w:numPr>
              <w:spacing w:after="0" w:line="240" w:lineRule="auto"/>
              <w:rPr>
                <w:rFonts w:ascii="Corbel" w:eastAsia="Corbel" w:hAnsi="Corbel" w:cs="Corbel"/>
              </w:rPr>
            </w:pPr>
            <w:r>
              <w:rPr>
                <w:rFonts w:ascii="Corbel" w:eastAsia="Corbel" w:hAnsi="Corbel" w:cs="Corbel"/>
              </w:rPr>
              <w:t>Student</w:t>
            </w:r>
            <w:r>
              <w:rPr>
                <w:rFonts w:ascii="Corbel" w:eastAsia="Corbel" w:hAnsi="Corbel" w:cs="Corbel"/>
              </w:rPr>
              <w:t xml:space="preserve"> response notes chart/image analysis (Formative)</w:t>
            </w:r>
          </w:p>
          <w:p w:rsidR="00677A2F" w:rsidRDefault="007B6912">
            <w:pPr>
              <w:numPr>
                <w:ilvl w:val="0"/>
                <w:numId w:val="4"/>
              </w:numPr>
              <w:spacing w:after="0" w:line="240" w:lineRule="auto"/>
              <w:rPr>
                <w:rFonts w:ascii="Corbel" w:eastAsia="Corbel" w:hAnsi="Corbel" w:cs="Corbel"/>
              </w:rPr>
            </w:pPr>
            <w:r>
              <w:rPr>
                <w:rFonts w:ascii="Corbel" w:eastAsia="Corbel" w:hAnsi="Corbel" w:cs="Corbel"/>
              </w:rPr>
              <w:t>Reflection questions/closing discussion</w:t>
            </w:r>
            <w:r>
              <w:rPr>
                <w:rFonts w:ascii="Corbel" w:eastAsia="Corbel" w:hAnsi="Corbel" w:cs="Corbel"/>
              </w:rPr>
              <w:t xml:space="preserve"> (</w:t>
            </w:r>
            <w:r>
              <w:rPr>
                <w:rFonts w:ascii="Corbel" w:eastAsia="Corbel" w:hAnsi="Corbel" w:cs="Corbel"/>
              </w:rPr>
              <w:t>S</w:t>
            </w:r>
            <w:r>
              <w:rPr>
                <w:rFonts w:ascii="Corbel" w:eastAsia="Corbel" w:hAnsi="Corbel" w:cs="Corbel"/>
              </w:rPr>
              <w:t>ummative)</w:t>
            </w:r>
          </w:p>
        </w:tc>
      </w:tr>
      <w:tr w:rsidR="00677A2F">
        <w:tc>
          <w:tcPr>
            <w:tcW w:w="2448" w:type="dxa"/>
            <w:tcBorders>
              <w:right w:val="nil"/>
            </w:tcBorders>
            <w:shd w:val="clear" w:color="auto" w:fill="D9D9D9"/>
          </w:tcPr>
          <w:p w:rsidR="00677A2F" w:rsidRDefault="007B6912">
            <w:pPr>
              <w:spacing w:after="0" w:line="240" w:lineRule="auto"/>
              <w:rPr>
                <w:rFonts w:ascii="Corbel" w:eastAsia="Corbel" w:hAnsi="Corbel" w:cs="Corbel"/>
              </w:rPr>
            </w:pPr>
            <w:r>
              <w:rPr>
                <w:rFonts w:ascii="Corbel" w:eastAsia="Corbel" w:hAnsi="Corbel" w:cs="Corbel"/>
                <w:b/>
              </w:rPr>
              <w:t>PART V</w:t>
            </w:r>
          </w:p>
        </w:tc>
        <w:tc>
          <w:tcPr>
            <w:tcW w:w="7128" w:type="dxa"/>
            <w:tcBorders>
              <w:left w:val="nil"/>
            </w:tcBorders>
            <w:shd w:val="clear" w:color="auto" w:fill="D9D9D9"/>
          </w:tcPr>
          <w:p w:rsidR="00677A2F" w:rsidRDefault="00677A2F">
            <w:pPr>
              <w:spacing w:after="0" w:line="240" w:lineRule="auto"/>
              <w:rPr>
                <w:rFonts w:ascii="Corbel" w:eastAsia="Corbel" w:hAnsi="Corbel" w:cs="Corbel"/>
              </w:rPr>
            </w:pPr>
          </w:p>
        </w:tc>
      </w:tr>
      <w:tr w:rsidR="00677A2F">
        <w:tc>
          <w:tcPr>
            <w:tcW w:w="2448" w:type="dxa"/>
          </w:tcPr>
          <w:p w:rsidR="00677A2F" w:rsidRDefault="007B6912">
            <w:pPr>
              <w:spacing w:after="0" w:line="240" w:lineRule="auto"/>
              <w:rPr>
                <w:rFonts w:ascii="Corbel" w:eastAsia="Corbel" w:hAnsi="Corbel" w:cs="Corbel"/>
                <w:color w:val="1155CC"/>
                <w:highlight w:val="yellow"/>
                <w:u w:val="single"/>
              </w:rPr>
            </w:pPr>
            <w:r>
              <w:rPr>
                <w:rFonts w:ascii="Corbel" w:eastAsia="Corbel" w:hAnsi="Corbel" w:cs="Corbel"/>
                <w:b/>
              </w:rPr>
              <w:t xml:space="preserve">ADDITIONAL </w:t>
            </w:r>
            <w:r>
              <w:fldChar w:fldCharType="begin"/>
            </w:r>
            <w:r>
              <w:instrText xml:space="preserve"> HYPERLINK "https://projects.oregonlive.com/maps/gentrification/" </w:instrText>
            </w:r>
            <w:r>
              <w:fldChar w:fldCharType="separate"/>
            </w:r>
          </w:p>
          <w:p w:rsidR="00677A2F" w:rsidRDefault="007B6912">
            <w:pPr>
              <w:spacing w:after="0" w:line="240" w:lineRule="auto"/>
              <w:rPr>
                <w:rFonts w:ascii="Corbel" w:eastAsia="Corbel" w:hAnsi="Corbel" w:cs="Corbel"/>
              </w:rPr>
            </w:pPr>
            <w:r>
              <w:fldChar w:fldCharType="end"/>
            </w:r>
            <w:r>
              <w:rPr>
                <w:rFonts w:ascii="Corbel" w:eastAsia="Corbel" w:hAnsi="Corbel" w:cs="Corbel"/>
                <w:b/>
              </w:rPr>
              <w:t>RESOURCES/ RELATED READING</w:t>
            </w:r>
          </w:p>
        </w:tc>
        <w:tc>
          <w:tcPr>
            <w:tcW w:w="7128" w:type="dxa"/>
          </w:tcPr>
          <w:p w:rsidR="00677A2F" w:rsidRDefault="007B6912">
            <w:pPr>
              <w:spacing w:after="0" w:line="276" w:lineRule="auto"/>
              <w:rPr>
                <w:rFonts w:ascii="Corbel" w:eastAsia="Corbel" w:hAnsi="Corbel" w:cs="Corbel"/>
              </w:rPr>
            </w:pPr>
            <w:hyperlink r:id="rId26">
              <w:r>
                <w:rPr>
                  <w:rFonts w:ascii="Corbel" w:eastAsia="Corbel" w:hAnsi="Corbel" w:cs="Corbel"/>
                  <w:color w:val="1155CC"/>
                  <w:u w:val="single"/>
                </w:rPr>
                <w:t>Uncovered Curriculum Guide</w:t>
              </w:r>
            </w:hyperlink>
          </w:p>
          <w:p w:rsidR="00677A2F" w:rsidRDefault="007B6912">
            <w:pPr>
              <w:spacing w:after="0" w:line="276" w:lineRule="auto"/>
              <w:rPr>
                <w:rFonts w:ascii="Corbel" w:eastAsia="Corbel" w:hAnsi="Corbel" w:cs="Corbel"/>
              </w:rPr>
            </w:pPr>
            <w:hyperlink r:id="rId27">
              <w:r>
                <w:rPr>
                  <w:rFonts w:ascii="Corbel" w:eastAsia="Corbel" w:hAnsi="Corbel" w:cs="Corbel"/>
                  <w:color w:val="1155CC"/>
                  <w:u w:val="single"/>
                </w:rPr>
                <w:t>Whose Stat</w:t>
              </w:r>
              <w:r>
                <w:rPr>
                  <w:rFonts w:ascii="Corbel" w:eastAsia="Corbel" w:hAnsi="Corbel" w:cs="Corbel"/>
                  <w:color w:val="1155CC"/>
                  <w:u w:val="single"/>
                </w:rPr>
                <w:t>e Is This?</w:t>
              </w:r>
            </w:hyperlink>
          </w:p>
          <w:p w:rsidR="00677A2F" w:rsidRDefault="007B6912">
            <w:pPr>
              <w:spacing w:after="0" w:line="276" w:lineRule="auto"/>
              <w:rPr>
                <w:rFonts w:ascii="Corbel" w:eastAsia="Corbel" w:hAnsi="Corbel" w:cs="Corbel"/>
              </w:rPr>
            </w:pPr>
            <w:hyperlink r:id="rId28">
              <w:r>
                <w:rPr>
                  <w:rFonts w:ascii="Corbel" w:eastAsia="Corbel" w:hAnsi="Corbel" w:cs="Corbel"/>
                  <w:color w:val="1155CC"/>
                  <w:u w:val="single"/>
                </w:rPr>
                <w:t>Sanctuary in Name Only</w:t>
              </w:r>
            </w:hyperlink>
          </w:p>
        </w:tc>
      </w:tr>
      <w:tr w:rsidR="00677A2F">
        <w:tc>
          <w:tcPr>
            <w:tcW w:w="2448" w:type="dxa"/>
          </w:tcPr>
          <w:p w:rsidR="00677A2F" w:rsidRDefault="007B6912">
            <w:pPr>
              <w:spacing w:after="0" w:line="240" w:lineRule="auto"/>
              <w:rPr>
                <w:rFonts w:ascii="Corbel" w:eastAsia="Corbel" w:hAnsi="Corbel" w:cs="Corbel"/>
                <w:highlight w:val="yellow"/>
              </w:rPr>
            </w:pPr>
            <w:r>
              <w:rPr>
                <w:rFonts w:ascii="Corbel" w:eastAsia="Corbel" w:hAnsi="Corbel" w:cs="Corbel"/>
                <w:b/>
              </w:rPr>
              <w:t>OPTIONAL EXTENSIONS</w:t>
            </w:r>
          </w:p>
        </w:tc>
        <w:tc>
          <w:tcPr>
            <w:tcW w:w="7128" w:type="dxa"/>
          </w:tcPr>
          <w:p w:rsidR="00677A2F" w:rsidRDefault="007B6912">
            <w:pPr>
              <w:spacing w:after="0" w:line="240" w:lineRule="auto"/>
              <w:rPr>
                <w:rFonts w:ascii="Corbel" w:eastAsia="Corbel" w:hAnsi="Corbel" w:cs="Corbel"/>
              </w:rPr>
            </w:pPr>
            <w:hyperlink r:id="rId29">
              <w:r>
                <w:rPr>
                  <w:rFonts w:ascii="Corbel" w:eastAsia="Corbel" w:hAnsi="Corbel" w:cs="Corbel"/>
                  <w:color w:val="1155CC"/>
                  <w:u w:val="single"/>
                </w:rPr>
                <w:t>The Book of Unknown Americans</w:t>
              </w:r>
            </w:hyperlink>
          </w:p>
          <w:p w:rsidR="00677A2F" w:rsidRDefault="00677A2F">
            <w:pPr>
              <w:spacing w:after="0" w:line="240" w:lineRule="auto"/>
              <w:rPr>
                <w:rFonts w:ascii="Corbel" w:eastAsia="Corbel" w:hAnsi="Corbel" w:cs="Corbel"/>
              </w:rPr>
            </w:pPr>
          </w:p>
        </w:tc>
      </w:tr>
    </w:tbl>
    <w:p w:rsidR="00677A2F" w:rsidRDefault="00677A2F">
      <w:pPr>
        <w:spacing w:after="0" w:line="240" w:lineRule="auto"/>
        <w:rPr>
          <w:rFonts w:ascii="Corbel" w:eastAsia="Corbel" w:hAnsi="Corbel" w:cs="Corbel"/>
        </w:rPr>
      </w:pPr>
    </w:p>
    <w:sectPr w:rsidR="00677A2F">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6912" w:rsidRDefault="007B6912">
      <w:pPr>
        <w:spacing w:after="0" w:line="240" w:lineRule="auto"/>
      </w:pPr>
      <w:r>
        <w:separator/>
      </w:r>
    </w:p>
  </w:endnote>
  <w:endnote w:type="continuationSeparator" w:id="0">
    <w:p w:rsidR="007B6912" w:rsidRDefault="007B69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00000003" w:usb1="00000000" w:usb2="00000000" w:usb3="00000000" w:csb0="00000001" w:csb1="00000000"/>
  </w:font>
  <w:font w:name="Georgia">
    <w:panose1 w:val="02040502050405020303"/>
    <w:charset w:val="00"/>
    <w:family w:val="roman"/>
    <w:pitch w:val="variable"/>
    <w:sig w:usb0="00000003" w:usb1="00000000" w:usb2="00000000" w:usb3="00000000" w:csb0="00000001" w:csb1="00000000"/>
  </w:font>
  <w:font w:name="Corbel">
    <w:panose1 w:val="020B0503020204020204"/>
    <w:charset w:val="00"/>
    <w:family w:val="swiss"/>
    <w:pitch w:val="variable"/>
    <w:sig w:usb0="A00002EF" w:usb1="4000A44B"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6912" w:rsidRDefault="007B6912">
      <w:pPr>
        <w:spacing w:after="0" w:line="240" w:lineRule="auto"/>
      </w:pPr>
      <w:r>
        <w:separator/>
      </w:r>
    </w:p>
  </w:footnote>
  <w:footnote w:type="continuationSeparator" w:id="0">
    <w:p w:rsidR="007B6912" w:rsidRDefault="007B6912">
      <w:pPr>
        <w:spacing w:after="0" w:line="240" w:lineRule="auto"/>
      </w:pPr>
      <w:r>
        <w:continuationSeparator/>
      </w:r>
    </w:p>
  </w:footnote>
  <w:footnote w:id="1">
    <w:p w:rsidR="00677A2F" w:rsidRDefault="007B6912">
      <w:pPr>
        <w:spacing w:after="0" w:line="240" w:lineRule="auto"/>
        <w:rPr>
          <w:sz w:val="20"/>
          <w:szCs w:val="20"/>
        </w:rPr>
      </w:pPr>
      <w:r>
        <w:rPr>
          <w:vertAlign w:val="superscript"/>
        </w:rPr>
        <w:footnoteRef/>
      </w:r>
      <w:r>
        <w:rPr>
          <w:sz w:val="20"/>
          <w:szCs w:val="20"/>
        </w:rPr>
        <w:t xml:space="preserve"> </w:t>
      </w:r>
      <w:r>
        <w:rPr>
          <w:sz w:val="20"/>
          <w:szCs w:val="20"/>
          <w:highlight w:val="white"/>
        </w:rPr>
        <w:t>Suarez-Orozco, M., Suarez-Orozco, C., &amp; Strom, A. (2017). A lesson in civil</w:t>
      </w:r>
      <w:r>
        <w:rPr>
          <w:sz w:val="20"/>
          <w:szCs w:val="20"/>
          <w:highlight w:val="white"/>
        </w:rPr>
        <w:t xml:space="preserve">ity: The negativity immigrant students hear.  </w:t>
      </w:r>
      <w:r>
        <w:rPr>
          <w:i/>
          <w:sz w:val="20"/>
          <w:szCs w:val="20"/>
          <w:highlight w:val="white"/>
        </w:rPr>
        <w:t xml:space="preserve">Phi Delta </w:t>
      </w:r>
      <w:proofErr w:type="spellStart"/>
      <w:r>
        <w:rPr>
          <w:i/>
          <w:sz w:val="20"/>
          <w:szCs w:val="20"/>
          <w:highlight w:val="white"/>
        </w:rPr>
        <w:t>Kappan</w:t>
      </w:r>
      <w:proofErr w:type="spellEnd"/>
      <w:r>
        <w:rPr>
          <w:sz w:val="20"/>
          <w:szCs w:val="20"/>
          <w:highlight w:val="white"/>
        </w:rPr>
        <w:t xml:space="preserve"> 99 (4), 80.</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E05543"/>
    <w:multiLevelType w:val="multilevel"/>
    <w:tmpl w:val="6840EE60"/>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15:restartNumberingAfterBreak="0">
    <w:nsid w:val="34E56F07"/>
    <w:multiLevelType w:val="multilevel"/>
    <w:tmpl w:val="4AC6F37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499C3A4C"/>
    <w:multiLevelType w:val="multilevel"/>
    <w:tmpl w:val="7F240F4A"/>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4BD73B3C"/>
    <w:multiLevelType w:val="multilevel"/>
    <w:tmpl w:val="69BA88F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15:restartNumberingAfterBreak="0">
    <w:nsid w:val="5E117426"/>
    <w:multiLevelType w:val="multilevel"/>
    <w:tmpl w:val="2D0699D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15:restartNumberingAfterBreak="0">
    <w:nsid w:val="71C305F3"/>
    <w:multiLevelType w:val="multilevel"/>
    <w:tmpl w:val="C486CFFE"/>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num w:numId="1">
    <w:abstractNumId w:val="2"/>
  </w:num>
  <w:num w:numId="2">
    <w:abstractNumId w:val="0"/>
  </w:num>
  <w:num w:numId="3">
    <w:abstractNumId w:val="3"/>
  </w:num>
  <w:num w:numId="4">
    <w:abstractNumId w:val="1"/>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677A2F"/>
    <w:rsid w:val="004931F6"/>
    <w:rsid w:val="00677A2F"/>
    <w:rsid w:val="007B6912"/>
    <w:rsid w:val="008F1DCA"/>
    <w:rsid w:val="00AA76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400BA7B"/>
  <w15:docId w15:val="{8427C611-6935-224A-92B9-467DF7745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corestandards.org/ELA-Literacy/RH/9-10/2/" TargetMode="External"/><Relationship Id="rId13" Type="http://schemas.openxmlformats.org/officeDocument/2006/relationships/hyperlink" Target="http://www.corestandards.org/ELA-Literacy/RI/9-10/2/" TargetMode="External"/><Relationship Id="rId18" Type="http://schemas.openxmlformats.org/officeDocument/2006/relationships/hyperlink" Target="http://www.corestandards.org/ELA-Literacy/SL/9-10/1/b/" TargetMode="External"/><Relationship Id="rId26" Type="http://schemas.openxmlformats.org/officeDocument/2006/relationships/hyperlink" Target="https://www.oregonhumanities.org/curriculum-guides/uncovered-cg/" TargetMode="External"/><Relationship Id="rId3" Type="http://schemas.openxmlformats.org/officeDocument/2006/relationships/settings" Target="settings.xml"/><Relationship Id="rId21" Type="http://schemas.openxmlformats.org/officeDocument/2006/relationships/hyperlink" Target="http://www.corestandards.org/ELA-Literacy/SL/11-12/1/" TargetMode="External"/><Relationship Id="rId7" Type="http://schemas.openxmlformats.org/officeDocument/2006/relationships/hyperlink" Target="http://www.corestandards.org/ELA-Literacy/RH/9-10/1/" TargetMode="External"/><Relationship Id="rId12" Type="http://schemas.openxmlformats.org/officeDocument/2006/relationships/hyperlink" Target="http://www.corestandards.org/ELA-Literacy/RI/9-10/1/" TargetMode="External"/><Relationship Id="rId17" Type="http://schemas.openxmlformats.org/officeDocument/2006/relationships/hyperlink" Target="http://www.corestandards.org/ELA-Literacy/SL/9-10/1/a/" TargetMode="External"/><Relationship Id="rId25" Type="http://schemas.openxmlformats.org/officeDocument/2006/relationships/hyperlink" Target="http://www.corestandards.org/ELA-Literacy/SL/11-12/1/d/" TargetMode="External"/><Relationship Id="rId2" Type="http://schemas.openxmlformats.org/officeDocument/2006/relationships/styles" Target="styles.xml"/><Relationship Id="rId16" Type="http://schemas.openxmlformats.org/officeDocument/2006/relationships/hyperlink" Target="http://www.corestandards.org/ELA-Literacy/SL/9-10/1/" TargetMode="External"/><Relationship Id="rId20" Type="http://schemas.openxmlformats.org/officeDocument/2006/relationships/hyperlink" Target="http://www.corestandards.org/ELA-Literacy/SL/9-10/1/d/" TargetMode="External"/><Relationship Id="rId29" Type="http://schemas.openxmlformats.org/officeDocument/2006/relationships/hyperlink" Target="https://www.penguinrandomhouse.com/books/227962/the-book-of-unknown-americans-by-cristina-henriquez/9780345806406/readers-guide/"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restandards.org/ELA-Literacy/RH/11-12/7/" TargetMode="External"/><Relationship Id="rId24" Type="http://schemas.openxmlformats.org/officeDocument/2006/relationships/hyperlink" Target="http://www.corestandards.org/ELA-Literacy/SL/11-12/1/c/" TargetMode="External"/><Relationship Id="rId5" Type="http://schemas.openxmlformats.org/officeDocument/2006/relationships/footnotes" Target="footnotes.xml"/><Relationship Id="rId15" Type="http://schemas.openxmlformats.org/officeDocument/2006/relationships/hyperlink" Target="http://www.corestandards.org/ELA-Literacy/RI/11-12/2/" TargetMode="External"/><Relationship Id="rId23" Type="http://schemas.openxmlformats.org/officeDocument/2006/relationships/hyperlink" Target="http://www.corestandards.org/ELA-Literacy/SL/11-12/1/b/" TargetMode="External"/><Relationship Id="rId28" Type="http://schemas.openxmlformats.org/officeDocument/2006/relationships/hyperlink" Target="https://www.oregonhumanities.org/rll/magazine/carry/sanctuary-in-name-only/" TargetMode="External"/><Relationship Id="rId10" Type="http://schemas.openxmlformats.org/officeDocument/2006/relationships/hyperlink" Target="http://www.corestandards.org/ELA-Literacy/RH/11-12/2/" TargetMode="External"/><Relationship Id="rId19" Type="http://schemas.openxmlformats.org/officeDocument/2006/relationships/hyperlink" Target="http://www.corestandards.org/ELA-Literacy/SL/9-10/1/c/"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corestandards.org/ELA-Literacy/RH/11-12/1/" TargetMode="External"/><Relationship Id="rId14" Type="http://schemas.openxmlformats.org/officeDocument/2006/relationships/hyperlink" Target="http://www.corestandards.org/ELA-Literacy/RI/11-12/1/" TargetMode="External"/><Relationship Id="rId22" Type="http://schemas.openxmlformats.org/officeDocument/2006/relationships/hyperlink" Target="http://www.corestandards.org/ELA-Literacy/SL/11-12/1/a/" TargetMode="External"/><Relationship Id="rId27" Type="http://schemas.openxmlformats.org/officeDocument/2006/relationships/hyperlink" Target="https://www.oregonhumanities.org/rll/magazine/move-fall-winter-2015/whose-state-is-this/"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6</Pages>
  <Words>2158</Words>
  <Characters>12306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Ben Waterhouse</cp:lastModifiedBy>
  <cp:revision>3</cp:revision>
  <dcterms:created xsi:type="dcterms:W3CDTF">2019-01-30T23:00:00Z</dcterms:created>
  <dcterms:modified xsi:type="dcterms:W3CDTF">2019-01-30T23:19:00Z</dcterms:modified>
</cp:coreProperties>
</file>